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68" w:type="dxa"/>
        <w:tblLayout w:type="fixed"/>
        <w:tblCellMar>
          <w:left w:w="70" w:type="dxa"/>
          <w:right w:w="70" w:type="dxa"/>
        </w:tblCellMar>
        <w:tblLook w:val="00A0" w:firstRow="1" w:lastRow="0" w:firstColumn="1" w:lastColumn="0" w:noHBand="0" w:noVBand="0"/>
      </w:tblPr>
      <w:tblGrid>
        <w:gridCol w:w="4320"/>
        <w:gridCol w:w="4320"/>
        <w:gridCol w:w="5040"/>
      </w:tblGrid>
      <w:tr w:rsidR="00F26584" w:rsidTr="00F26584">
        <w:trPr>
          <w:trHeight w:val="1846"/>
        </w:trPr>
        <w:tc>
          <w:tcPr>
            <w:tcW w:w="4320" w:type="dxa"/>
          </w:tcPr>
          <w:p w:rsidR="00F26584" w:rsidRDefault="00F26584">
            <w:pPr>
              <w:tabs>
                <w:tab w:val="left" w:pos="5781"/>
              </w:tabs>
              <w:spacing w:after="0" w:line="240" w:lineRule="auto"/>
              <w:jc w:val="center"/>
              <w:rPr>
                <w:rFonts w:ascii="Times New Roman" w:eastAsia="Times New Roman" w:hAnsi="Times New Roman" w:cs="Times New Roman"/>
                <w:b/>
                <w:bCs/>
                <w:noProof/>
                <w:sz w:val="28"/>
                <w:szCs w:val="28"/>
                <w:lang w:eastAsia="ru-RU"/>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3216910</wp:posOffset>
                      </wp:positionH>
                      <wp:positionV relativeFrom="paragraph">
                        <wp:posOffset>-1270</wp:posOffset>
                      </wp:positionV>
                      <wp:extent cx="1835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BBFE106"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3216910</wp:posOffset>
                      </wp:positionH>
                      <wp:positionV relativeFrom="paragraph">
                        <wp:posOffset>-1270</wp:posOffset>
                      </wp:positionV>
                      <wp:extent cx="635" cy="183515"/>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55EEAE4"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3125470</wp:posOffset>
                      </wp:positionH>
                      <wp:positionV relativeFrom="paragraph">
                        <wp:posOffset>90170</wp:posOffset>
                      </wp:positionV>
                      <wp:extent cx="635" cy="640715"/>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83656C3"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6u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F6Iur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3216910</wp:posOffset>
                      </wp:positionH>
                      <wp:positionV relativeFrom="paragraph">
                        <wp:posOffset>-1270</wp:posOffset>
                      </wp:positionV>
                      <wp:extent cx="183515" cy="635"/>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0030D01"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ZAfYJYCAAA7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5779135</wp:posOffset>
                      </wp:positionH>
                      <wp:positionV relativeFrom="paragraph">
                        <wp:posOffset>198755</wp:posOffset>
                      </wp:positionV>
                      <wp:extent cx="635" cy="635"/>
                      <wp:effectExtent l="0" t="0" r="37465" b="374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7E81"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fXwIAAJA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6PH2n18CAACQBAAADgAAAAAAAAAAAAAAAAAuAgAAZHJzL2Uyb0Rv&#10;Yy54bWxQSwECLQAUAAYACAAAACEAgrQOXN4AAAAJAQAADwAAAAAAAAAAAAAAAAC5BAAAZHJzL2Rv&#10;d25yZXYueG1sUEsFBgAAAAAEAAQA8wAAAMQFAAAAAA==&#10;" o:allowincell="f">
                      <v:stroke startarrowwidth="narrow" startarrowlength="short" endarrowwidth="narrow" endarrowlength="short"/>
                    </v:line>
                  </w:pict>
                </mc:Fallback>
              </mc:AlternateContent>
            </w:r>
            <w:r>
              <w:rPr>
                <w:rFonts w:ascii="Times New Roman" w:eastAsia="Times New Roman" w:hAnsi="Times New Roman" w:cs="Times New Roman"/>
                <w:b/>
                <w:bCs/>
                <w:noProof/>
                <w:sz w:val="28"/>
                <w:szCs w:val="28"/>
                <w:lang w:eastAsia="ru-RU"/>
              </w:rPr>
              <w:t>СОВЕТ ДЕПУТАТОВ</w:t>
            </w:r>
          </w:p>
          <w:p w:rsidR="00F26584" w:rsidRDefault="00F26584">
            <w:pPr>
              <w:tabs>
                <w:tab w:val="left" w:pos="5781"/>
              </w:tabs>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МУНИЦИПАЛЬНОГО ОБРАЗОВАНИЯ                   ЧКАЛОВСКИЙ СЕЛЬСОВЕТ ОРЕНБУРГСКОГО РАЙОНА</w:t>
            </w:r>
          </w:p>
          <w:p w:rsidR="00F26584" w:rsidRDefault="00F26584">
            <w:pPr>
              <w:tabs>
                <w:tab w:val="left" w:pos="5781"/>
              </w:tabs>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 xml:space="preserve">ОРЕНБУРГСКОЙ ОБЛАСТИ </w:t>
            </w:r>
          </w:p>
          <w:p w:rsidR="00F26584" w:rsidRDefault="00F26584">
            <w:pPr>
              <w:tabs>
                <w:tab w:val="left" w:pos="5781"/>
              </w:tabs>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третий созыв</w:t>
            </w:r>
          </w:p>
          <w:p w:rsidR="00F26584" w:rsidRDefault="00F26584">
            <w:pPr>
              <w:tabs>
                <w:tab w:val="left" w:pos="5781"/>
              </w:tabs>
              <w:spacing w:after="0" w:line="240" w:lineRule="auto"/>
              <w:jc w:val="center"/>
              <w:rPr>
                <w:rFonts w:ascii="Times New Roman" w:eastAsia="Times New Roman" w:hAnsi="Times New Roman" w:cs="Times New Roman"/>
                <w:b/>
                <w:bCs/>
                <w:noProof/>
                <w:sz w:val="28"/>
                <w:szCs w:val="28"/>
                <w:lang w:eastAsia="ru-RU"/>
              </w:rPr>
            </w:pPr>
          </w:p>
          <w:p w:rsidR="00F26584" w:rsidRDefault="00F26584">
            <w:pPr>
              <w:tabs>
                <w:tab w:val="left" w:pos="5781"/>
              </w:tabs>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Р Е Ш Е Н И Е</w:t>
            </w:r>
          </w:p>
          <w:p w:rsidR="00F26584" w:rsidRDefault="00F26584">
            <w:pPr>
              <w:tabs>
                <w:tab w:val="left" w:pos="5781"/>
              </w:tabs>
              <w:spacing w:after="0" w:line="240" w:lineRule="auto"/>
              <w:jc w:val="center"/>
              <w:rPr>
                <w:rFonts w:ascii="Times New Roman" w:eastAsia="Times New Roman" w:hAnsi="Times New Roman" w:cs="Times New Roman"/>
                <w:noProof/>
                <w:sz w:val="28"/>
                <w:szCs w:val="28"/>
                <w:lang w:eastAsia="ru-RU"/>
              </w:rPr>
            </w:pPr>
          </w:p>
        </w:tc>
        <w:tc>
          <w:tcPr>
            <w:tcW w:w="4320" w:type="dxa"/>
          </w:tcPr>
          <w:p w:rsidR="00F26584" w:rsidRDefault="00F26584">
            <w:pPr>
              <w:tabs>
                <w:tab w:val="left" w:pos="5781"/>
              </w:tabs>
              <w:spacing w:after="200" w:line="276" w:lineRule="auto"/>
              <w:jc w:val="center"/>
              <w:rPr>
                <w:rFonts w:ascii="Calibri" w:eastAsia="Times New Roman" w:hAnsi="Calibri" w:cs="Calibri"/>
                <w:b/>
                <w:bCs/>
                <w:sz w:val="26"/>
                <w:szCs w:val="26"/>
              </w:rPr>
            </w:pPr>
          </w:p>
        </w:tc>
        <w:tc>
          <w:tcPr>
            <w:tcW w:w="5040" w:type="dxa"/>
          </w:tcPr>
          <w:p w:rsidR="00F26584" w:rsidRDefault="00F26584">
            <w:pPr>
              <w:tabs>
                <w:tab w:val="left" w:pos="5781"/>
              </w:tabs>
              <w:spacing w:after="200" w:line="276" w:lineRule="auto"/>
              <w:jc w:val="center"/>
              <w:rPr>
                <w:rFonts w:ascii="Times New Roman" w:eastAsia="Times New Roman" w:hAnsi="Times New Roman" w:cs="Times New Roman"/>
                <w:noProof/>
                <w:sz w:val="28"/>
                <w:szCs w:val="28"/>
              </w:rPr>
            </w:pPr>
          </w:p>
        </w:tc>
      </w:tr>
      <w:tr w:rsidR="00F26584" w:rsidTr="00F26584">
        <w:trPr>
          <w:trHeight w:val="720"/>
        </w:trPr>
        <w:tc>
          <w:tcPr>
            <w:tcW w:w="4320" w:type="dxa"/>
            <w:hideMark/>
          </w:tcPr>
          <w:p w:rsidR="00F26584" w:rsidRDefault="00F26584">
            <w:pPr>
              <w:tabs>
                <w:tab w:val="left" w:pos="5781"/>
              </w:tabs>
              <w:spacing w:after="200" w:line="276"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27 декабря 2018 г. №   126                      </w:t>
            </w:r>
          </w:p>
        </w:tc>
        <w:tc>
          <w:tcPr>
            <w:tcW w:w="4320" w:type="dxa"/>
          </w:tcPr>
          <w:p w:rsidR="00F26584" w:rsidRDefault="00F26584">
            <w:pPr>
              <w:tabs>
                <w:tab w:val="left" w:pos="5781"/>
              </w:tabs>
              <w:spacing w:after="200" w:line="276" w:lineRule="auto"/>
              <w:ind w:right="-70"/>
              <w:rPr>
                <w:rFonts w:ascii="Calibri" w:eastAsia="Times New Roman" w:hAnsi="Calibri" w:cs="Calibri"/>
                <w:sz w:val="26"/>
                <w:szCs w:val="26"/>
              </w:rPr>
            </w:pPr>
          </w:p>
        </w:tc>
        <w:tc>
          <w:tcPr>
            <w:tcW w:w="5040" w:type="dxa"/>
          </w:tcPr>
          <w:p w:rsidR="00F26584" w:rsidRDefault="00F26584">
            <w:pPr>
              <w:tabs>
                <w:tab w:val="left" w:pos="5781"/>
              </w:tabs>
              <w:spacing w:after="200" w:line="276" w:lineRule="auto"/>
              <w:jc w:val="center"/>
              <w:rPr>
                <w:rFonts w:ascii="Times New Roman" w:eastAsia="Times New Roman" w:hAnsi="Times New Roman" w:cs="Times New Roman"/>
                <w:noProof/>
                <w:sz w:val="28"/>
                <w:szCs w:val="28"/>
              </w:rPr>
            </w:pPr>
          </w:p>
        </w:tc>
      </w:tr>
      <w:tr w:rsidR="00F26584" w:rsidTr="00F26584">
        <w:trPr>
          <w:trHeight w:val="251"/>
        </w:trPr>
        <w:tc>
          <w:tcPr>
            <w:tcW w:w="4320" w:type="dxa"/>
          </w:tcPr>
          <w:p w:rsidR="00F26584" w:rsidRDefault="00F26584">
            <w:pPr>
              <w:tabs>
                <w:tab w:val="left" w:pos="5781"/>
              </w:tabs>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 утверждении Правил благоустройства на территории муниципального образования Чкаловский сельсовет Оренбургского района Оренбургской области </w:t>
            </w:r>
            <w:r>
              <w:rPr>
                <w:rFonts w:ascii="Times New Roman" w:eastAsia="Times New Roman" w:hAnsi="Times New Roman" w:cs="Times New Roman"/>
                <w:sz w:val="28"/>
                <w:szCs w:val="28"/>
                <w:lang w:eastAsia="ru-RU"/>
              </w:rPr>
              <w:t xml:space="preserve"> </w:t>
            </w:r>
          </w:p>
          <w:p w:rsidR="00F26584" w:rsidRDefault="00F26584">
            <w:pPr>
              <w:tabs>
                <w:tab w:val="left" w:pos="5781"/>
              </w:tabs>
              <w:spacing w:after="200" w:line="240" w:lineRule="auto"/>
              <w:jc w:val="both"/>
              <w:rPr>
                <w:rFonts w:ascii="Times New Roman" w:eastAsia="Times New Roman" w:hAnsi="Times New Roman" w:cs="Times New Roman"/>
                <w:sz w:val="28"/>
                <w:szCs w:val="28"/>
                <w:lang w:eastAsia="ru-RU"/>
              </w:rPr>
            </w:pPr>
          </w:p>
        </w:tc>
        <w:tc>
          <w:tcPr>
            <w:tcW w:w="4320" w:type="dxa"/>
          </w:tcPr>
          <w:p w:rsidR="00F26584" w:rsidRDefault="00F26584">
            <w:pPr>
              <w:tabs>
                <w:tab w:val="left" w:pos="5781"/>
              </w:tabs>
              <w:spacing w:after="200" w:line="276" w:lineRule="auto"/>
              <w:jc w:val="both"/>
              <w:rPr>
                <w:rFonts w:ascii="Calibri" w:eastAsia="Times New Roman" w:hAnsi="Calibri" w:cs="Calibri"/>
                <w:sz w:val="26"/>
                <w:szCs w:val="26"/>
              </w:rPr>
            </w:pPr>
          </w:p>
        </w:tc>
        <w:tc>
          <w:tcPr>
            <w:tcW w:w="5040" w:type="dxa"/>
          </w:tcPr>
          <w:p w:rsidR="00F26584" w:rsidRDefault="00F26584">
            <w:pPr>
              <w:tabs>
                <w:tab w:val="left" w:pos="5781"/>
              </w:tabs>
              <w:spacing w:after="200" w:line="276" w:lineRule="auto"/>
              <w:jc w:val="both"/>
              <w:rPr>
                <w:rFonts w:ascii="Times New Roman" w:eastAsia="Times New Roman" w:hAnsi="Times New Roman" w:cs="Times New Roman"/>
                <w:sz w:val="28"/>
                <w:szCs w:val="28"/>
              </w:rPr>
            </w:pPr>
          </w:p>
        </w:tc>
      </w:tr>
    </w:tbl>
    <w:p w:rsidR="00F26584" w:rsidRDefault="00F26584" w:rsidP="00F26584">
      <w:pPr>
        <w:tabs>
          <w:tab w:val="left" w:pos="5781"/>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Оренбургской области от 24.10.2018 г. № 1271/336-</w:t>
      </w:r>
      <w:r>
        <w:rPr>
          <w:rFonts w:ascii="Times New Roman" w:hAnsi="Times New Roman" w:cs="Times New Roman"/>
          <w:sz w:val="28"/>
          <w:szCs w:val="28"/>
          <w:lang w:val="en-US"/>
        </w:rPr>
        <w:t>VI</w:t>
      </w:r>
      <w:r>
        <w:rPr>
          <w:rFonts w:ascii="Times New Roman" w:hAnsi="Times New Roman" w:cs="Times New Roman"/>
          <w:sz w:val="28"/>
          <w:szCs w:val="28"/>
        </w:rPr>
        <w:t>-ОЗ «О внесении изменения в Закон Оренбургской области «О градостроительной деятельности на территории Оренбургской области»; руководствуясь Уставом муниципального образования Чкаловский сельсовет Оренбургского района Оренбургской области</w:t>
      </w:r>
    </w:p>
    <w:p w:rsidR="00F26584" w:rsidRDefault="00F26584" w:rsidP="00F26584">
      <w:pPr>
        <w:tabs>
          <w:tab w:val="left" w:pos="5781"/>
        </w:tabs>
        <w:spacing w:after="0" w:line="240" w:lineRule="auto"/>
        <w:ind w:firstLine="708"/>
        <w:jc w:val="both"/>
        <w:rPr>
          <w:rFonts w:ascii="Times New Roman" w:eastAsia="Times New Roman" w:hAnsi="Times New Roman" w:cs="Times New Roman"/>
          <w:sz w:val="28"/>
          <w:szCs w:val="28"/>
          <w:lang w:eastAsia="ru-RU"/>
        </w:rPr>
      </w:pPr>
    </w:p>
    <w:p w:rsidR="00F26584" w:rsidRDefault="00F26584" w:rsidP="00F26584">
      <w:pPr>
        <w:tabs>
          <w:tab w:val="left" w:pos="5781"/>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 Е Ш И Л:     </w:t>
      </w:r>
    </w:p>
    <w:p w:rsidR="00F26584" w:rsidRDefault="00F26584" w:rsidP="00F26584">
      <w:pPr>
        <w:shd w:val="clear" w:color="auto" w:fill="FFFFFF"/>
        <w:tabs>
          <w:tab w:val="left" w:pos="5781"/>
        </w:tabs>
        <w:spacing w:after="0" w:line="240" w:lineRule="auto"/>
        <w:jc w:val="both"/>
        <w:rPr>
          <w:rFonts w:ascii="Times New Roman" w:eastAsia="Times New Roman" w:hAnsi="Times New Roman" w:cs="Times New Roman"/>
          <w:sz w:val="28"/>
          <w:szCs w:val="28"/>
          <w:lang w:eastAsia="ru-RU"/>
        </w:rPr>
      </w:pPr>
    </w:p>
    <w:p w:rsidR="00F26584" w:rsidRDefault="00F26584" w:rsidP="00F26584">
      <w:pPr>
        <w:tabs>
          <w:tab w:val="left" w:pos="709"/>
          <w:tab w:val="left" w:pos="851"/>
          <w:tab w:val="left" w:pos="5781"/>
        </w:tabs>
        <w:spacing w:after="2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 xml:space="preserve">1.Решение Совета депутатов муниципального образования Чкаловский сельсовет Оренбургского  района Оренбургской области  </w:t>
      </w:r>
      <w:r>
        <w:rPr>
          <w:rFonts w:ascii="Times New Roman" w:eastAsia="Times New Roman" w:hAnsi="Times New Roman" w:cs="Times New Roman"/>
          <w:color w:val="000000"/>
          <w:sz w:val="28"/>
          <w:szCs w:val="28"/>
          <w:lang w:eastAsia="ru-RU"/>
        </w:rPr>
        <w:t>№ 88  от 25 декабря  2017 года «Об утверждении Правил благоустройства на территории муниципального образования Чкаловский сельсовет Оренбургского района Оренбургской области считать утратившим силу.</w:t>
      </w:r>
    </w:p>
    <w:p w:rsidR="00F26584" w:rsidRDefault="00F26584" w:rsidP="00F26584">
      <w:pPr>
        <w:pStyle w:val="a3"/>
        <w:tabs>
          <w:tab w:val="left" w:pos="709"/>
          <w:tab w:val="left" w:pos="851"/>
          <w:tab w:val="left" w:pos="5781"/>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 xml:space="preserve">2. Утвердить </w:t>
      </w:r>
      <w:r>
        <w:rPr>
          <w:rFonts w:ascii="Times New Roman" w:eastAsia="Times New Roman" w:hAnsi="Times New Roman" w:cs="Times New Roman"/>
          <w:color w:val="000000"/>
          <w:sz w:val="28"/>
          <w:szCs w:val="28"/>
          <w:lang w:eastAsia="ru-RU"/>
        </w:rPr>
        <w:t>Правила благоустройства на территории муниципального образования Чкаловский сельсовет Оренбургского района Оренбургской области согласно приложению.</w:t>
      </w:r>
    </w:p>
    <w:p w:rsidR="00F26584" w:rsidRDefault="00F26584" w:rsidP="00F26584">
      <w:pPr>
        <w:pStyle w:val="a3"/>
        <w:tabs>
          <w:tab w:val="left" w:pos="0"/>
          <w:tab w:val="left" w:pos="5781"/>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3.Установить, что настоящее решение Совета вступает в силу после официального опубликования.</w:t>
      </w:r>
    </w:p>
    <w:p w:rsidR="00F26584" w:rsidRDefault="00F26584" w:rsidP="00F26584">
      <w:pPr>
        <w:tabs>
          <w:tab w:val="left" w:pos="851"/>
          <w:tab w:val="left" w:pos="993"/>
          <w:tab w:val="left" w:pos="578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color w:val="000000"/>
          <w:sz w:val="28"/>
          <w:szCs w:val="28"/>
          <w:lang w:eastAsia="ru-RU"/>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26584" w:rsidRDefault="00F26584" w:rsidP="00F26584">
      <w:pPr>
        <w:tabs>
          <w:tab w:val="left" w:pos="851"/>
          <w:tab w:val="left" w:pos="993"/>
          <w:tab w:val="left" w:pos="578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w:t>
      </w:r>
    </w:p>
    <w:p w:rsidR="00F26584" w:rsidRDefault="00F26584" w:rsidP="00F26584">
      <w:pPr>
        <w:tabs>
          <w:tab w:val="left" w:pos="5781"/>
        </w:tabs>
        <w:spacing w:after="0" w:line="240" w:lineRule="auto"/>
        <w:jc w:val="both"/>
        <w:rPr>
          <w:rFonts w:ascii="Times New Roman" w:eastAsia="Times New Roman" w:hAnsi="Times New Roman" w:cs="Times New Roman"/>
          <w:sz w:val="28"/>
          <w:szCs w:val="28"/>
          <w:lang w:eastAsia="ru-RU"/>
        </w:rPr>
      </w:pPr>
    </w:p>
    <w:p w:rsidR="00F26584" w:rsidRDefault="00F26584" w:rsidP="00F26584">
      <w:pPr>
        <w:tabs>
          <w:tab w:val="left" w:pos="5781"/>
        </w:tabs>
        <w:spacing w:after="0" w:line="240" w:lineRule="auto"/>
        <w:jc w:val="both"/>
        <w:rPr>
          <w:rFonts w:ascii="Times New Roman" w:eastAsia="Times New Roman" w:hAnsi="Times New Roman" w:cs="Times New Roman"/>
          <w:sz w:val="28"/>
          <w:szCs w:val="28"/>
          <w:lang w:eastAsia="ru-RU"/>
        </w:rPr>
      </w:pPr>
    </w:p>
    <w:p w:rsidR="00F26584" w:rsidRDefault="00F26584" w:rsidP="00F26584">
      <w:pPr>
        <w:tabs>
          <w:tab w:val="left" w:pos="5781"/>
        </w:tabs>
        <w:spacing w:after="0" w:line="240" w:lineRule="auto"/>
        <w:jc w:val="both"/>
        <w:rPr>
          <w:rFonts w:ascii="Times New Roman" w:eastAsia="Times New Roman" w:hAnsi="Times New Roman" w:cs="Times New Roman"/>
          <w:sz w:val="28"/>
          <w:szCs w:val="28"/>
          <w:lang w:eastAsia="ru-RU"/>
        </w:rPr>
      </w:pPr>
    </w:p>
    <w:p w:rsidR="00F26584" w:rsidRDefault="00F26584" w:rsidP="00F26584">
      <w:pPr>
        <w:tabs>
          <w:tab w:val="left" w:pos="5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F26584" w:rsidRDefault="00F26584" w:rsidP="00F26584">
      <w:pPr>
        <w:tabs>
          <w:tab w:val="left" w:pos="5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                                                       С.А.Фоменко</w:t>
      </w:r>
    </w:p>
    <w:p w:rsidR="00F26584" w:rsidRDefault="00F26584" w:rsidP="00F26584">
      <w:pPr>
        <w:tabs>
          <w:tab w:val="left" w:pos="5781"/>
        </w:tabs>
        <w:spacing w:after="0" w:line="240" w:lineRule="auto"/>
        <w:jc w:val="both"/>
        <w:rPr>
          <w:rFonts w:ascii="Times New Roman" w:eastAsia="Times New Roman" w:hAnsi="Times New Roman" w:cs="Times New Roman"/>
          <w:sz w:val="28"/>
          <w:szCs w:val="28"/>
          <w:lang w:eastAsia="ru-RU"/>
        </w:rPr>
      </w:pPr>
    </w:p>
    <w:p w:rsidR="00F26584" w:rsidRDefault="00F26584" w:rsidP="00F26584">
      <w:pPr>
        <w:tabs>
          <w:tab w:val="left" w:pos="5781"/>
        </w:tabs>
        <w:spacing w:after="0" w:line="240" w:lineRule="auto"/>
        <w:jc w:val="both"/>
        <w:rPr>
          <w:rFonts w:ascii="Calibri" w:eastAsia="Times New Roman" w:hAnsi="Calibri" w:cs="Calibri"/>
          <w:sz w:val="28"/>
          <w:szCs w:val="28"/>
        </w:rPr>
      </w:pPr>
      <w:r>
        <w:rPr>
          <w:rFonts w:ascii="Times New Roman" w:eastAsia="Times New Roman" w:hAnsi="Times New Roman" w:cs="Times New Roman"/>
          <w:sz w:val="28"/>
          <w:szCs w:val="28"/>
          <w:lang w:eastAsia="ru-RU"/>
        </w:rPr>
        <w:t>Разослано: прокуратуре Оренбургского района, в дело</w:t>
      </w:r>
    </w:p>
    <w:p w:rsidR="00F26584" w:rsidRDefault="00F26584" w:rsidP="00F26584">
      <w:pPr>
        <w:tabs>
          <w:tab w:val="left" w:pos="5781"/>
        </w:tabs>
        <w:spacing w:after="120" w:line="480" w:lineRule="auto"/>
        <w:rPr>
          <w:rFonts w:ascii="Times New Roman" w:eastAsia="Times New Roman" w:hAnsi="Times New Roman" w:cs="Times New Roman"/>
          <w:sz w:val="20"/>
          <w:szCs w:val="20"/>
          <w:lang w:eastAsia="ru-RU"/>
        </w:rPr>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pPr>
    </w:p>
    <w:p w:rsidR="00F26584" w:rsidRDefault="00F26584" w:rsidP="00F26584">
      <w:pPr>
        <w:tabs>
          <w:tab w:val="left" w:pos="5781"/>
        </w:tabs>
        <w:spacing w:after="0" w:line="240" w:lineRule="auto"/>
        <w:ind w:left="609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Совета депутатов                                                                          муниципального образования                                                     Чкаловский сельсовет                                                                               Оренбургского района                                                                                       Оренбургской области </w:t>
      </w:r>
    </w:p>
    <w:p w:rsidR="00F26584" w:rsidRDefault="00F26584" w:rsidP="00F26584">
      <w:pPr>
        <w:tabs>
          <w:tab w:val="left" w:pos="5781"/>
        </w:tabs>
        <w:autoSpaceDE w:val="0"/>
        <w:autoSpaceDN w:val="0"/>
        <w:adjustRightInd w:val="0"/>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от                             N     </w:t>
      </w:r>
    </w:p>
    <w:p w:rsidR="00F26584" w:rsidRDefault="00F26584" w:rsidP="00F26584">
      <w:pPr>
        <w:tabs>
          <w:tab w:val="left" w:pos="5781"/>
        </w:tabs>
        <w:spacing w:after="0" w:line="240" w:lineRule="atLeast"/>
        <w:rPr>
          <w:rFonts w:ascii="Times New Roman" w:hAnsi="Times New Roman" w:cs="Times New Roman"/>
          <w:sz w:val="24"/>
          <w:szCs w:val="24"/>
        </w:rPr>
      </w:pPr>
    </w:p>
    <w:p w:rsidR="00F26584" w:rsidRDefault="00F26584" w:rsidP="00F26584">
      <w:pPr>
        <w:tabs>
          <w:tab w:val="left" w:pos="5781"/>
        </w:tabs>
        <w:spacing w:after="0" w:line="240" w:lineRule="atLeast"/>
        <w:jc w:val="center"/>
        <w:outlineLvl w:val="1"/>
        <w:rPr>
          <w:rFonts w:ascii="Times New Roman" w:hAnsi="Times New Roman" w:cs="Times New Roman"/>
          <w:b/>
          <w:color w:val="333333"/>
          <w:sz w:val="28"/>
          <w:szCs w:val="28"/>
          <w:lang w:eastAsia="ru-RU"/>
        </w:rPr>
      </w:pPr>
      <w:r>
        <w:rPr>
          <w:rFonts w:ascii="Times New Roman" w:hAnsi="Times New Roman" w:cs="Times New Roman"/>
          <w:b/>
          <w:color w:val="333333"/>
          <w:sz w:val="28"/>
          <w:szCs w:val="28"/>
          <w:lang w:eastAsia="ru-RU"/>
        </w:rPr>
        <w:t xml:space="preserve">Правила  </w:t>
      </w:r>
    </w:p>
    <w:p w:rsidR="00F26584" w:rsidRDefault="00F26584" w:rsidP="00F26584">
      <w:pPr>
        <w:tabs>
          <w:tab w:val="left" w:pos="5781"/>
        </w:tabs>
        <w:spacing w:after="0" w:line="240" w:lineRule="atLeast"/>
        <w:jc w:val="center"/>
        <w:outlineLvl w:val="1"/>
        <w:rPr>
          <w:rFonts w:ascii="Times New Roman" w:hAnsi="Times New Roman" w:cs="Times New Roman"/>
          <w:b/>
          <w:color w:val="333333"/>
          <w:sz w:val="28"/>
          <w:szCs w:val="28"/>
          <w:lang w:eastAsia="ru-RU"/>
        </w:rPr>
      </w:pPr>
      <w:r>
        <w:rPr>
          <w:rFonts w:ascii="Times New Roman" w:hAnsi="Times New Roman" w:cs="Times New Roman"/>
          <w:b/>
          <w:color w:val="333333"/>
          <w:sz w:val="28"/>
          <w:szCs w:val="28"/>
          <w:lang w:eastAsia="ru-RU"/>
        </w:rPr>
        <w:t>благоустройства на территории муниципального образования Чкаловский сельсовет Оренбургского района Оренбургской области</w:t>
      </w:r>
    </w:p>
    <w:p w:rsidR="00F26584" w:rsidRDefault="00F26584" w:rsidP="00F26584">
      <w:pPr>
        <w:tabs>
          <w:tab w:val="left" w:pos="5781"/>
        </w:tabs>
        <w:spacing w:after="0" w:line="240" w:lineRule="atLeast"/>
        <w:jc w:val="center"/>
        <w:outlineLvl w:val="1"/>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p>
    <w:p w:rsidR="00F26584" w:rsidRDefault="00F26584" w:rsidP="00F26584">
      <w:pPr>
        <w:tabs>
          <w:tab w:val="left" w:pos="5781"/>
        </w:tabs>
        <w:spacing w:after="0" w:line="240" w:lineRule="atLeast"/>
        <w:rPr>
          <w:rFonts w:ascii="Times New Roman" w:hAnsi="Times New Roman" w:cs="Times New Roman"/>
          <w:color w:val="242424"/>
          <w:sz w:val="28"/>
          <w:szCs w:val="28"/>
          <w:lang w:eastAsia="ru-RU"/>
        </w:rPr>
      </w:pPr>
    </w:p>
    <w:p w:rsidR="00F26584" w:rsidRDefault="00F26584" w:rsidP="00F26584">
      <w:pPr>
        <w:tabs>
          <w:tab w:val="left" w:pos="3686"/>
          <w:tab w:val="left" w:pos="5781"/>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.Общие положения</w:t>
      </w:r>
    </w:p>
    <w:p w:rsidR="00F26584" w:rsidRDefault="00F26584" w:rsidP="00F26584">
      <w:pPr>
        <w:pStyle w:val="a3"/>
        <w:tabs>
          <w:tab w:val="left" w:pos="5781"/>
        </w:tabs>
        <w:ind w:left="1080"/>
        <w:rPr>
          <w:b/>
          <w:sz w:val="28"/>
          <w:szCs w:val="28"/>
        </w:rPr>
      </w:pP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Правила благоустройства на территории муниципального образования Чкаловский  сельсовет Оренбургского района Оренбургской области (далее – Правила) разработаны во исполнение Федерального закона от 6 октября 2003 года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муниципального образования Чкаловский сельсовет Оренбургского района Оренбургской области и иных муниципальных нормативных правовых актов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муниципального образования Чкаловский сельсовет Оренбургского  района Оренбургской области (далее – </w:t>
      </w:r>
      <w:r>
        <w:rPr>
          <w:rFonts w:ascii="Times New Roman" w:hAnsi="Times New Roman" w:cs="Times New Roman"/>
          <w:b/>
          <w:sz w:val="28"/>
          <w:szCs w:val="28"/>
        </w:rPr>
        <w:t>поселение</w:t>
      </w:r>
      <w:r>
        <w:rPr>
          <w:rFonts w:ascii="Times New Roman" w:hAnsi="Times New Roman" w:cs="Times New Roman"/>
          <w:sz w:val="28"/>
          <w:szCs w:val="28"/>
        </w:rPr>
        <w:t xml:space="preserve">).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В настоящих Правилах изложены основные принципы, подходы, качественные характеристики и показатели в целях формирования безопасной, комфортной и привлекательной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Настоящие Правила устанавливают: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перечень работ по благоустройству и периодичность их выполнения;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требования по организации благоустройства территории поселения (включая освещение улиц, озеленение территории, установку указателей с </w:t>
      </w:r>
      <w:r>
        <w:rPr>
          <w:rFonts w:ascii="Times New Roman" w:hAnsi="Times New Roman" w:cs="Times New Roman"/>
          <w:sz w:val="28"/>
          <w:szCs w:val="28"/>
        </w:rPr>
        <w:lastRenderedPageBreak/>
        <w:t xml:space="preserve">наименованиями улиц и номерами домов, размещение и содержание малых архитектурных форм).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Координация деятельности и методическое обеспечение в области благоустройства территории поселения, координация работ по уборке и санитарному содержанию территории населенных пунктов поселения, поддержанию чистоты и порядка возлагаются на администрацию поселения. </w:t>
      </w:r>
    </w:p>
    <w:p w:rsidR="00F26584" w:rsidRDefault="00F26584" w:rsidP="00F26584">
      <w:pPr>
        <w:tabs>
          <w:tab w:val="left" w:pos="5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26584" w:rsidRDefault="00F26584" w:rsidP="00F26584">
      <w:pPr>
        <w:tabs>
          <w:tab w:val="left" w:pos="5781"/>
        </w:tabs>
        <w:spacing w:after="0" w:line="240" w:lineRule="auto"/>
        <w:jc w:val="both"/>
        <w:rPr>
          <w:rFonts w:ascii="Times New Roman" w:hAnsi="Times New Roman" w:cs="Times New Roman"/>
          <w:sz w:val="28"/>
          <w:szCs w:val="28"/>
        </w:rPr>
      </w:pPr>
    </w:p>
    <w:p w:rsidR="00F26584" w:rsidRDefault="00F26584" w:rsidP="00F26584">
      <w:pPr>
        <w:tabs>
          <w:tab w:val="left" w:pos="5781"/>
        </w:tabs>
        <w:spacing w:after="0" w:line="240" w:lineRule="atLeast"/>
        <w:ind w:firstLine="708"/>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val="en-US" w:eastAsia="ru-RU"/>
        </w:rPr>
        <w:t>II</w:t>
      </w:r>
      <w:r>
        <w:rPr>
          <w:rFonts w:ascii="Times New Roman" w:hAnsi="Times New Roman" w:cs="Times New Roman"/>
          <w:b/>
          <w:color w:val="242424"/>
          <w:sz w:val="28"/>
          <w:szCs w:val="28"/>
          <w:lang w:eastAsia="ru-RU"/>
        </w:rPr>
        <w:t>. Основные термины и определения, используемые в правилах</w:t>
      </w:r>
    </w:p>
    <w:p w:rsidR="00F26584" w:rsidRDefault="00F26584" w:rsidP="00F26584">
      <w:pPr>
        <w:tabs>
          <w:tab w:val="left" w:pos="5781"/>
        </w:tabs>
        <w:spacing w:after="0" w:line="240" w:lineRule="atLeast"/>
        <w:ind w:firstLine="708"/>
        <w:jc w:val="center"/>
        <w:rPr>
          <w:rFonts w:ascii="Times New Roman" w:hAnsi="Times New Roman" w:cs="Times New Roman"/>
          <w:b/>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В целях применения настоящих Правил используются следующие основные термины и определения: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Элементы благоустройства</w:t>
      </w:r>
      <w:r>
        <w:rPr>
          <w:rFonts w:ascii="Times New Roman" w:hAnsi="Times New Roman" w:cs="Times New Roman"/>
          <w:color w:val="242424"/>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Зеленые насаждения</w:t>
      </w:r>
      <w:r>
        <w:rPr>
          <w:rFonts w:ascii="Times New Roman" w:hAnsi="Times New Roman" w:cs="Times New Roman"/>
          <w:color w:val="242424"/>
          <w:sz w:val="28"/>
          <w:szCs w:val="28"/>
          <w:lang w:eastAsia="ru-RU"/>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 xml:space="preserve">Газон </w:t>
      </w:r>
      <w:r>
        <w:rPr>
          <w:rFonts w:ascii="Times New Roman" w:hAnsi="Times New Roman" w:cs="Times New Roman"/>
          <w:color w:val="242424"/>
          <w:sz w:val="28"/>
          <w:szCs w:val="28"/>
          <w:lang w:eastAsia="ru-RU"/>
        </w:rPr>
        <w:t>- элемент благоустройства, включающий в себя остриженную траву и растения.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Территория объекта благоустройства</w:t>
      </w:r>
      <w:r>
        <w:rPr>
          <w:rFonts w:ascii="Times New Roman" w:hAnsi="Times New Roman" w:cs="Times New Roman"/>
          <w:color w:val="242424"/>
          <w:sz w:val="28"/>
          <w:szCs w:val="28"/>
          <w:lang w:eastAsia="ru-RU"/>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Уборка территорий</w:t>
      </w:r>
      <w:r>
        <w:rPr>
          <w:rFonts w:ascii="Times New Roman" w:hAnsi="Times New Roman" w:cs="Times New Roman"/>
          <w:color w:val="242424"/>
          <w:sz w:val="28"/>
          <w:szCs w:val="28"/>
          <w:lang w:eastAsia="ru-RU"/>
        </w:rPr>
        <w:t xml:space="preserve"> - вид деятельности, связанный со сбором, вывозом в специально отведенные места отходов производства и потребления, мусора, снега, а также мероприятия, направленные на обеспечение чистоты и порядка, а также экологического и санитарно-эпидемиологического благополучия населения и охрану окружающей среды.</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Объект благоустройства</w:t>
      </w:r>
      <w:r>
        <w:rPr>
          <w:rFonts w:ascii="Times New Roman" w:hAnsi="Times New Roman" w:cs="Times New Roman"/>
          <w:color w:val="242424"/>
          <w:sz w:val="28"/>
          <w:szCs w:val="28"/>
          <w:lang w:eastAsia="ru-RU"/>
        </w:rPr>
        <w:t xml:space="preserve"> - территория (в том числе территория предприятий, учреждений, организаций, земельных участков многоквартирных домов,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и в отношении которых должны осуществляться работы по благоустройству.</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Содержание объекта благоустройства</w:t>
      </w:r>
      <w:r>
        <w:rPr>
          <w:rFonts w:ascii="Times New Roman" w:hAnsi="Times New Roman" w:cs="Times New Roman"/>
          <w:color w:val="242424"/>
          <w:sz w:val="28"/>
          <w:szCs w:val="28"/>
          <w:lang w:eastAsia="ru-RU"/>
        </w:rPr>
        <w:t xml:space="preserve"> - выполнение в отношении объекта благоустройства комплекса работ (в том числе очистка и уборка), </w:t>
      </w:r>
      <w:r>
        <w:rPr>
          <w:rFonts w:ascii="Times New Roman" w:hAnsi="Times New Roman" w:cs="Times New Roman"/>
          <w:color w:val="242424"/>
          <w:sz w:val="28"/>
          <w:szCs w:val="28"/>
          <w:lang w:eastAsia="ru-RU"/>
        </w:rPr>
        <w:lastRenderedPageBreak/>
        <w:t>обеспечивающих его чистоту, надлежащее физическое и техническое состояние, а также безопасность.</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Индивидуальное домовладение</w:t>
      </w:r>
      <w:r>
        <w:rPr>
          <w:rFonts w:ascii="Times New Roman" w:hAnsi="Times New Roman" w:cs="Times New Roman"/>
          <w:color w:val="242424"/>
          <w:sz w:val="28"/>
          <w:szCs w:val="28"/>
          <w:lang w:eastAsia="ru-RU"/>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i/>
          <w:color w:val="242424"/>
          <w:sz w:val="28"/>
          <w:szCs w:val="28"/>
          <w:u w:val="single"/>
          <w:lang w:eastAsia="ru-RU"/>
        </w:rPr>
        <w:t>Зимняя скользкость</w:t>
      </w:r>
      <w:r>
        <w:rPr>
          <w:rFonts w:ascii="Times New Roman" w:hAnsi="Times New Roman" w:cs="Times New Roman"/>
          <w:color w:val="242424"/>
          <w:sz w:val="28"/>
          <w:szCs w:val="28"/>
          <w:lang w:eastAsia="ru-RU"/>
        </w:rPr>
        <w:t xml:space="preserve"> - снежно-ледяные образования, приводящие к снижению коэффициента сцепления, в том числе в виде гололедицы и снежного наката.</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left="1135"/>
        <w:rPr>
          <w:rFonts w:ascii="Times New Roman" w:hAnsi="Times New Roman" w:cs="Times New Roman"/>
          <w:b/>
          <w:color w:val="242424"/>
          <w:sz w:val="28"/>
          <w:szCs w:val="28"/>
        </w:rPr>
      </w:pPr>
      <w:r>
        <w:rPr>
          <w:rFonts w:ascii="Times New Roman" w:hAnsi="Times New Roman" w:cs="Times New Roman"/>
          <w:b/>
          <w:color w:val="242424"/>
          <w:sz w:val="28"/>
          <w:szCs w:val="28"/>
          <w:lang w:val="en-US"/>
        </w:rPr>
        <w:t>III</w:t>
      </w:r>
      <w:r>
        <w:rPr>
          <w:rFonts w:ascii="Times New Roman" w:hAnsi="Times New Roman" w:cs="Times New Roman"/>
          <w:b/>
          <w:color w:val="242424"/>
          <w:sz w:val="28"/>
          <w:szCs w:val="28"/>
        </w:rPr>
        <w:t>.Порядок определения границ прилегающих территорий.</w:t>
      </w:r>
    </w:p>
    <w:p w:rsidR="00F26584" w:rsidRDefault="00F26584" w:rsidP="00F26584">
      <w:pPr>
        <w:tabs>
          <w:tab w:val="left" w:pos="5781"/>
        </w:tabs>
        <w:spacing w:after="0" w:line="240" w:lineRule="atLeast"/>
        <w:ind w:left="1135"/>
        <w:rPr>
          <w:rFonts w:ascii="Times New Roman" w:hAnsi="Times New Roman" w:cs="Times New Roman"/>
          <w:b/>
          <w:color w:val="242424"/>
          <w:sz w:val="28"/>
          <w:szCs w:val="28"/>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Границы прилегающей территории определяются правилами благоустройства территории городских округов и сельских поселений Оренбургской области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2. Максимальная и минимальная площадь прилегающей территории устанавливается правилами благоустройства. Минимальная площадь участка для индивидуального жилищного строительства 600 кв.м. максимальная площадь для индивидуального жилищного строительства 2500 кв.м.</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3.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4. Границы прилегающей территории определяются в соответствии со следующими требованиями: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1) в состав границ прилегающей территории не могут быть включены:</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а) земельные участки, принадлежащие юридическим и физическим лицам на праве собственности либо на ином законном основании;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б) земельные участки, занятые автомобильными дорогами общего пользования;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b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4) пересечение границ прилегающих территорий не допускается;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5.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6.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7. Утверждение схем границ прилегающей территории и внесение в них изменений осуществляется уполномоченным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br/>
        <w:t xml:space="preserve">8.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w:t>
      </w:r>
      <w:r>
        <w:rPr>
          <w:rFonts w:ascii="Times New Roman" w:hAnsi="Times New Roman" w:cs="Times New Roman"/>
          <w:color w:val="242424"/>
          <w:sz w:val="28"/>
          <w:szCs w:val="28"/>
          <w:lang w:eastAsia="ru-RU"/>
        </w:rPr>
        <w:lastRenderedPageBreak/>
        <w:t>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left="1135"/>
        <w:rPr>
          <w:rFonts w:ascii="Times New Roman" w:hAnsi="Times New Roman" w:cs="Times New Roman"/>
          <w:b/>
          <w:color w:val="242424"/>
          <w:sz w:val="28"/>
          <w:szCs w:val="28"/>
        </w:rPr>
      </w:pPr>
      <w:r>
        <w:rPr>
          <w:rFonts w:ascii="Times New Roman" w:hAnsi="Times New Roman" w:cs="Times New Roman"/>
          <w:b/>
          <w:color w:val="242424"/>
          <w:sz w:val="28"/>
          <w:szCs w:val="28"/>
          <w:lang w:val="en-US"/>
        </w:rPr>
        <w:t>IV</w:t>
      </w:r>
      <w:r>
        <w:rPr>
          <w:rFonts w:ascii="Times New Roman" w:hAnsi="Times New Roman" w:cs="Times New Roman"/>
          <w:b/>
          <w:color w:val="242424"/>
          <w:sz w:val="28"/>
          <w:szCs w:val="28"/>
        </w:rPr>
        <w:t xml:space="preserve">.Общие требования по обеспечению благоустройства, </w:t>
      </w:r>
    </w:p>
    <w:p w:rsidR="00F26584" w:rsidRDefault="00F26584" w:rsidP="00F26584">
      <w:pPr>
        <w:pStyle w:val="a3"/>
        <w:tabs>
          <w:tab w:val="left" w:pos="5781"/>
        </w:tabs>
        <w:spacing w:line="240" w:lineRule="atLeast"/>
        <w:ind w:left="1080"/>
        <w:jc w:val="center"/>
        <w:rPr>
          <w:rFonts w:ascii="Times New Roman" w:hAnsi="Times New Roman" w:cs="Times New Roman"/>
          <w:b/>
          <w:color w:val="242424"/>
          <w:sz w:val="28"/>
          <w:szCs w:val="28"/>
        </w:rPr>
      </w:pPr>
      <w:r>
        <w:rPr>
          <w:rFonts w:ascii="Times New Roman" w:hAnsi="Times New Roman" w:cs="Times New Roman"/>
          <w:b/>
          <w:color w:val="242424"/>
          <w:sz w:val="28"/>
          <w:szCs w:val="28"/>
        </w:rPr>
        <w:t>чистоты и порядка</w:t>
      </w:r>
    </w:p>
    <w:p w:rsidR="00F26584" w:rsidRDefault="00F26584" w:rsidP="00F26584">
      <w:pPr>
        <w:tabs>
          <w:tab w:val="left" w:pos="5781"/>
        </w:tabs>
        <w:spacing w:after="0" w:line="240" w:lineRule="atLeast"/>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4.1. В целях благоустройства, обеспечения чистоты и порядка на территории МО Чкаловский сельсовет  юридическим лицам, физическим лицам в соответствии и в пределах, установленных настоящими Правилами, рекомендовано:</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4.1.1. Согласовывать с Уполномоченным органом администрации МО Чкаловский сельсовет установку малых архитектурных форм (клумбы, вазоны, детские площадки и т.д.), а так же высадку деревьев и кустарников.</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 </w:t>
      </w:r>
      <w:r>
        <w:rPr>
          <w:rFonts w:ascii="Times New Roman" w:hAnsi="Times New Roman" w:cs="Times New Roman"/>
          <w:color w:val="242424"/>
          <w:sz w:val="28"/>
          <w:szCs w:val="28"/>
          <w:lang w:eastAsia="ru-RU"/>
        </w:rPr>
        <w:tab/>
        <w:t>4.1.2.Содержать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4.1.3.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4.1.4. Обеспечивать содержание прилегающих территорий к индивидуальных жилым домам, малоэтажным жилым домам, осуществлять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4.1.5. Не допускать сжигания горючих отходов, предметов и материалов, в том числе опавшей листвы, не разводить костры на территории МО Чкаловский сельсовет и на участках территорий независимо от форм собственности.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4.1.6. Обеспечить благоустройство и чистоту на берегах водоемов.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4.1.7.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4.1.8. Обеспечить чистоту и порядок на территории поселения и в местах общего пользования во время торговли и по ее окончании, а также при проведении массовых мероприятий.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4.1.9. Обеспечить удобные и безопасные подходы и подъезды к жилым домам и другим объектам на период проведения строительных, ремонтных, земляных работ.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4.1.10.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4.2. В целях обеспечения чистоты и порядка на территории МО         Чкаловский сельсовет  запрещается: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 Загрязнять и засорять территорию, здания, строения, объекты благоустройства.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4.2.2.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4.2.3. Купаться в неустановленных местах.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4.2.4. Выливать жидкие бытовые отходы на территории поселения, закапывать жидкие бытовые отходы в землю.</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4.2.5. Производить засыпку колодцев подземных инженерных коммуникаций, в том числе всеми видами отходов.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4.2.6. Размещать на территории поселения бытовой мусор, отходы, грунт, смет с проезжей части дорог, кроме территорий, специально отведенных для указанных целей.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4.2.7. Хранить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4.2.8. 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4.2.9. </w:t>
      </w:r>
      <w:r>
        <w:rPr>
          <w:rFonts w:ascii="Times New Roman" w:hAnsi="Times New Roman" w:cs="Times New Roman"/>
          <w:sz w:val="28"/>
          <w:szCs w:val="28"/>
          <w:lang w:eastAsia="ru-RU"/>
        </w:rPr>
        <w:t>Повреждать и самовольно переставлять малые архитектурные формы (уличную мебель, скамейки, вазоны, урны).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4.2.10. Самовольно устанавливать ограждения и заборы.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4.2.11. Размещать ритуальные объекты и надгробные сооружения вне специально предназначенных для этого мест.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4.2.12. Самовольно размещать на территории поселения киоски, павильоны, объекты под склады, гаражи, торговые палатки, летние кафе, лотки, сараи, будки, голубятни, теплицы, а также овощные ямы и объекты рекламы.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4.2.13. Перемещать или выдвигать на проезжую часть автомобильных дорог снег и мусор.</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4.2.14. Осуществлять вывоз снега и льда, в том числе собранного с территорий хозяйствующих субъектов, в места, не предназначенные для складирования снега и снежно-ледяных образований.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4.2.15. Самовольно использовать территории под строительство, земляные работы, установку лотков, павильонов, строений, сооружений, различных устройств и механизмов, устройство автостоянок, временных построек и навесов.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4.2.16. Выгул и свободное перемещение домашних животных и птиц в парках, скверах, на территориях улиц и иных мест общего пользования, за исключением организованного прогона по маршруту до установленного или согласованного с Администрацией МО Чкаловский сельсовет, места выгула или пастьбы и обратно. При выгуле соблюдать правила установленные законодательством Оренбургской области.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4.2.17. Самовольное размещение любого имущества, в том числе строительных материалов, дров, кормов для животных, а также отходов и мусора на территории улиц и других мест общего пользования, за исключением специально отведенных для этого мест. Допускается их выгрузка при условии уборки в 7-дневный срок с обеспечением беспрепятственного движения по пешеходным проходам и автомобильным проездам по окончании выгрузки и предотвращением засорения и загрязнения занимаемой и прилегающей территории.</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 xml:space="preserve"> </w:t>
      </w:r>
      <w:r>
        <w:rPr>
          <w:rFonts w:ascii="Times New Roman" w:hAnsi="Times New Roman" w:cs="Times New Roman"/>
          <w:b/>
          <w:color w:val="242424"/>
          <w:sz w:val="28"/>
          <w:szCs w:val="28"/>
          <w:lang w:val="en-US" w:eastAsia="ru-RU"/>
        </w:rPr>
        <w:t>V</w:t>
      </w:r>
      <w:r>
        <w:rPr>
          <w:rFonts w:ascii="Times New Roman" w:hAnsi="Times New Roman" w:cs="Times New Roman"/>
          <w:b/>
          <w:color w:val="242424"/>
          <w:sz w:val="28"/>
          <w:szCs w:val="28"/>
          <w:lang w:eastAsia="ru-RU"/>
        </w:rPr>
        <w:t>. Порядок организации благоустройства и содержания объектов благоустройства в МО Чкаловский сельсовет</w:t>
      </w:r>
    </w:p>
    <w:p w:rsidR="00F26584" w:rsidRDefault="00F26584" w:rsidP="00F26584">
      <w:pPr>
        <w:tabs>
          <w:tab w:val="left" w:pos="5781"/>
        </w:tabs>
        <w:spacing w:after="0" w:line="240" w:lineRule="atLeast"/>
        <w:jc w:val="center"/>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09"/>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При заключении Администрацией МО Чкаловский сельсовет  договоров аренды и пользования недвижимым муниципальным имуществом, земельными участками МО  Чкаловский сельсовет  одними из основных условий является обязательное содержание в надлежащем санитарном состоянии земельных участков, а также наличие договора на оказание услуг по вывозу и утилизации ТБО в случае отсутствия лицензии на указанный вид деятельности.</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5.1.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на территориях земельных участков и зданиях многоквартирных домов - организации, осуществляющие управление жилищным фондом на основании договора управления многоквартирным домом, либо собственники многоквартирного жилого дома, выбравшие непосредственный способ управления;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2)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МО Чкаловский сельсовет (в случае отсутствия </w:t>
      </w:r>
      <w:r>
        <w:rPr>
          <w:rFonts w:ascii="Times New Roman" w:hAnsi="Times New Roman" w:cs="Times New Roman"/>
          <w:color w:val="242424"/>
          <w:sz w:val="28"/>
          <w:szCs w:val="28"/>
          <w:lang w:eastAsia="ru-RU"/>
        </w:rPr>
        <w:lastRenderedPageBreak/>
        <w:t>указанных договоров, контрактов - Администрация МО Чкаловский        сельсовет);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на территориях, отведенных под проектирование и застройку, где не ведутся работы, - юридические лица независимо от форм собственности, физические лица, которым отведен земельный участок;</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 на территориях, где ведется строительство, - лица, получившие разрешение на строительство;</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 на территориях мест общего пользования садоводческих некоммерческих товариществ, гаражно-строительных кооперативов и подобных организаций - руководители этих товариществ (кооперативов) или органы управления организаций.</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На объектах благоустройства, за исключением указанных в </w:t>
      </w:r>
      <w:hyperlink r:id="rId4" w:history="1">
        <w:r>
          <w:rPr>
            <w:rStyle w:val="a5"/>
            <w:rFonts w:ascii="Times New Roman" w:hAnsi="Times New Roman" w:cs="Times New Roman"/>
            <w:color w:val="1D85B3"/>
            <w:sz w:val="28"/>
            <w:szCs w:val="28"/>
            <w:lang w:eastAsia="ru-RU"/>
          </w:rPr>
          <w:t>подпунктах 1</w:t>
        </w:r>
      </w:hyperlink>
      <w:r>
        <w:rPr>
          <w:rFonts w:ascii="Times New Roman" w:hAnsi="Times New Roman" w:cs="Times New Roman"/>
          <w:color w:val="242424"/>
          <w:sz w:val="28"/>
          <w:szCs w:val="28"/>
          <w:lang w:eastAsia="ru-RU"/>
        </w:rPr>
        <w:t> - </w:t>
      </w:r>
      <w:hyperlink r:id="rId5" w:history="1">
        <w:r>
          <w:rPr>
            <w:rStyle w:val="a5"/>
            <w:rFonts w:ascii="Times New Roman" w:hAnsi="Times New Roman" w:cs="Times New Roman"/>
            <w:color w:val="1D85B3"/>
            <w:sz w:val="28"/>
            <w:szCs w:val="28"/>
            <w:lang w:eastAsia="ru-RU"/>
          </w:rPr>
          <w:t>7 п. 5.2</w:t>
        </w:r>
      </w:hyperlink>
      <w:r>
        <w:rPr>
          <w:rFonts w:ascii="Times New Roman" w:hAnsi="Times New Roman" w:cs="Times New Roman"/>
          <w:color w:val="242424"/>
          <w:sz w:val="28"/>
          <w:szCs w:val="28"/>
          <w:lang w:eastAsia="ru-RU"/>
        </w:rPr>
        <w:t>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иных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5.2. Содержание объектов благоустройства (в том числе территорий) в МО Чкаловский сельсовет  осуществляются: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в весенне-летний период - с 15 апреля по 15 октября;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в осенне-зимний период - с 16 октября по 14 апреля.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 Содержание в весенне-летний период.</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F26584" w:rsidRDefault="00F26584" w:rsidP="00F26584">
      <w:pPr>
        <w:tabs>
          <w:tab w:val="left" w:pos="5781"/>
        </w:tabs>
        <w:spacing w:after="0" w:line="240" w:lineRule="atLeast"/>
        <w:ind w:firstLine="709"/>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подметание, мойку от пыли и грязи твердых покрытий территорий, в том числе улиц, дорог, тротуаров, площадей, проездов, бульваров и набережных;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сбор и уборку мусора;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 периодическое кошение травы (при достижении травой высоты более 15 см) и уборку скошенной травы в течение 3 суток;</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 в период листопада - сбор и вывоз листвы;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6) поддержание системы водоотвода (закрытой и открытой) в исправном состоянии, в том числе очистка, промывка, ремонт коллекторов ливневой </w:t>
      </w:r>
      <w:r>
        <w:rPr>
          <w:rFonts w:ascii="Times New Roman" w:hAnsi="Times New Roman" w:cs="Times New Roman"/>
          <w:color w:val="242424"/>
          <w:sz w:val="28"/>
          <w:szCs w:val="28"/>
          <w:lang w:eastAsia="ru-RU"/>
        </w:rPr>
        <w:lastRenderedPageBreak/>
        <w:t>канализации, дождеприемных и смотровых колодцев, водопропускных труб, водоотводных лотков, дренажных и ливневых канав.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5.3.2.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5.3.5.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5.3.6. Для поддержания порядка на территориях МО Чкаловский    сельсовет  уборка производится также в течение дня.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5.3.7. На территории лугов, пустошей, родников и водоохранных зон, лесов запрещается размещать отходы производства и потребления, порубочные остатки деревьев и кустарников.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5.3.8.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подъездов жилых домов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5.3.9. Установка урн в соответствии с настоящими Правилами, а также содержание и очистка урн является обязанностью:</w:t>
      </w:r>
    </w:p>
    <w:p w:rsidR="00F26584" w:rsidRDefault="00F26584" w:rsidP="00F26584">
      <w:pPr>
        <w:tabs>
          <w:tab w:val="left" w:pos="5781"/>
        </w:tabs>
        <w:spacing w:after="0" w:line="240" w:lineRule="atLeast"/>
        <w:ind w:firstLine="708"/>
        <w:jc w:val="both"/>
        <w:rPr>
          <w:rFonts w:ascii="Times New Roman" w:hAnsi="Times New Roman" w:cs="Times New Roman"/>
          <w:color w:val="FF0000"/>
          <w:sz w:val="28"/>
          <w:szCs w:val="28"/>
          <w:lang w:eastAsia="ru-RU"/>
        </w:rPr>
      </w:pPr>
      <w:r>
        <w:rPr>
          <w:rFonts w:ascii="Times New Roman" w:hAnsi="Times New Roman" w:cs="Times New Roman"/>
          <w:color w:val="242424"/>
          <w:sz w:val="28"/>
          <w:szCs w:val="28"/>
          <w:lang w:eastAsia="ru-RU"/>
        </w:rPr>
        <w:t xml:space="preserve">1) </w:t>
      </w:r>
      <w:r>
        <w:rPr>
          <w:rFonts w:ascii="Times New Roman" w:hAnsi="Times New Roman" w:cs="Times New Roman"/>
          <w:sz w:val="28"/>
          <w:szCs w:val="28"/>
          <w:lang w:eastAsia="ru-RU"/>
        </w:rPr>
        <w:t>на территориях общего пользования - юридических и физических лиц, осуществляющих данные работы на контрактной (договорной) основе (в случае отсутствия соглашений - Администрацией МО Чкаловский           сельсовет);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около объектов благоустройства - собственников, владельцев этих объектов.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5.3.10. Уборка и содержание не используемых и не осваиваемых длительное время территорий поселения после сноса строений возлагается на </w:t>
      </w:r>
      <w:r>
        <w:rPr>
          <w:rFonts w:ascii="Times New Roman" w:hAnsi="Times New Roman" w:cs="Times New Roman"/>
          <w:color w:val="242424"/>
          <w:sz w:val="28"/>
          <w:szCs w:val="28"/>
          <w:lang w:eastAsia="ru-RU"/>
        </w:rPr>
        <w:lastRenderedPageBreak/>
        <w:t>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5.4. Содержание в осенне-зимний период.</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 Мероприятия по содержанию территорий общего пользования, объектов благоустройства, в том числе включают в себя: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очистку территорий объектов благоустройства, а также улиц, дорог, проездов, тротуаров, бульваров и площадей от снега;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погрузку и вывоз снега;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в случае скользкости - посыпку песком, обработку противогололедными материалами (далее - ПГМ);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 удаление снежно-ледяных образований и уплотненного снега;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 рыхление снега и организацию отвода талых вод (в весенние месяцы);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 работы по уборке территорий от мусора, грязи, опавших листьев;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 подметание территорий.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5.4.2. К первоочередным операциям уборки и содержания улично-дорожной сети поселения относятся: сгребание снега, формирование снежного вала, выполнение разрывов в валах снега на перекрестках.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5.4.3.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пешеходные переходы, тормозные площадки на перекрестках улиц.</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5.4.4. 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5.4.5. 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5.4.6.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5.4.7. В период снегопадов, образования зимней скользкости, гололеда, обледенений объекты улично-дорожной сети должны обрабатываться ПГМ, </w:t>
      </w:r>
      <w:r>
        <w:rPr>
          <w:rFonts w:ascii="Times New Roman" w:hAnsi="Times New Roman" w:cs="Times New Roman"/>
          <w:color w:val="242424"/>
          <w:sz w:val="28"/>
          <w:szCs w:val="28"/>
          <w:lang w:eastAsia="ru-RU"/>
        </w:rPr>
        <w:lastRenderedPageBreak/>
        <w:t>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сухим песком без хлоридов. Общее время на обработку тротуаров не должно превышать 12 часов с начала снегопада.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5.4.8.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5.4.9.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Сброшенный снег и лед вывозится лицами, производившими сброс.</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5.4.10. Все тротуары, дворы, лотки проезжей части улиц, площадей и участки с асфальтовым покрытием очищаются от снега и обледенелого наката под скребок и посыпаются песком.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5.4.11. Вывоз снега разрешается только на специально отведенные   Администрацией МО Чкаловский сельсовет  места отвала.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5.4.12.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5.4.13.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5.4.14. При очистке объектов благоустройства и территорий от снега запрещается сбрасывать снежно-ледовые образования на проезжую часть дорог.</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5.4.15.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5.4.16.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5.4.17. 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а также сброс снега и льда в водные объекты и их охранные зоны.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5.4.18. В результате выполнения мероприятий по содержанию и уборке должны быть обеспечены порядок и чистота.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5.4.19.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5.4.20. Содержание коллекторов, труб ливневой канализации и дождеприемных колодцев обязаны производить организации, обслуживающие данные объекты.</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5.5. Дополнительные требования к содержанию территорий земельных участков многоквартирных домов (далее - территория многоквартирного дома).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5.5.1. Организация, осуществляющая управление жилищным фондом на основании договора управления многоквартирным домом, обязана обеспечить благоустройство и содержание территории многоквартирного дома в надлежащем санитарном состоянии в соответствии с </w:t>
      </w:r>
      <w:hyperlink r:id="rId6" w:history="1">
        <w:r>
          <w:rPr>
            <w:rStyle w:val="a5"/>
            <w:rFonts w:ascii="Times New Roman" w:hAnsi="Times New Roman" w:cs="Times New Roman"/>
            <w:color w:val="1D85B3"/>
            <w:sz w:val="28"/>
            <w:szCs w:val="28"/>
            <w:lang w:eastAsia="ru-RU"/>
          </w:rPr>
          <w:t>Правилами</w:t>
        </w:r>
      </w:hyperlink>
      <w:r>
        <w:rPr>
          <w:rFonts w:ascii="Times New Roman" w:hAnsi="Times New Roman" w:cs="Times New Roman"/>
          <w:color w:val="242424"/>
          <w:sz w:val="28"/>
          <w:szCs w:val="28"/>
          <w:lang w:eastAsia="ru-RU"/>
        </w:rPr>
        <w:t> и нормами технической эксплуатации жилищного фонда, утвержденными постановлением Госстроя РФ от 27.09.2003 № 170 (далее - Правила и нормы технической эксплуатации), а также настоящими Правилами, в том числе:</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осуществлять уборку территории многоквартирного дома;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осуществлять озеленение, сохранность и надлежащий уход за зелеными насаждениями на территории земельного участка многоквартирного дома;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исключить самовольное проведение работ, влекущих нарушение благоустройства территории многоквартирного дома.</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5.5.2. Летняя уборка территорий многоквартирных домов.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5.5.2.1. Летняя уборка территорий многоквартирных домов (подметание, мойка или поливка) должна выполняться в поздние вечерние и ранние часы. </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5.5.2.2. Выполнение летних уборочных работ должно осуществляться с периодичностью, установленной </w:t>
      </w:r>
      <w:hyperlink r:id="rId7" w:history="1">
        <w:r>
          <w:rPr>
            <w:rStyle w:val="a5"/>
            <w:rFonts w:ascii="Times New Roman" w:hAnsi="Times New Roman" w:cs="Times New Roman"/>
            <w:color w:val="1D85B3"/>
            <w:sz w:val="28"/>
            <w:szCs w:val="28"/>
            <w:lang w:eastAsia="ru-RU"/>
          </w:rPr>
          <w:t>Правилами</w:t>
        </w:r>
      </w:hyperlink>
      <w:r>
        <w:rPr>
          <w:rFonts w:ascii="Times New Roman" w:hAnsi="Times New Roman" w:cs="Times New Roman"/>
          <w:color w:val="242424"/>
          <w:sz w:val="28"/>
          <w:szCs w:val="28"/>
          <w:lang w:eastAsia="ru-RU"/>
        </w:rPr>
        <w:t> и нормами технической эксплуатации, но не менее одного раза в сутки.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5.5.2.3. 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5.5.3. Зимняя уборка территорий многоквартирных домов.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5.5.3.1. Выполнение зимних уборочных работ должно осуществляться с периодичностью, установленной требованиями </w:t>
      </w:r>
      <w:hyperlink r:id="rId8" w:history="1">
        <w:r>
          <w:rPr>
            <w:rStyle w:val="a5"/>
            <w:rFonts w:ascii="Times New Roman" w:hAnsi="Times New Roman" w:cs="Times New Roman"/>
            <w:color w:val="1D85B3"/>
            <w:sz w:val="28"/>
            <w:szCs w:val="28"/>
            <w:lang w:eastAsia="ru-RU"/>
          </w:rPr>
          <w:t>Правил</w:t>
        </w:r>
      </w:hyperlink>
      <w:r>
        <w:rPr>
          <w:rFonts w:ascii="Times New Roman" w:hAnsi="Times New Roman" w:cs="Times New Roman"/>
          <w:color w:val="242424"/>
          <w:sz w:val="28"/>
          <w:szCs w:val="28"/>
          <w:lang w:eastAsia="ru-RU"/>
        </w:rPr>
        <w:t> и норм технической эксплуатации.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5.5.3.2. 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5.5.3.3. Все работы по укладке снега в валы и кучи на территории многоквартирного дома должны быть закончены не позднее сроков, установленных </w:t>
      </w:r>
      <w:hyperlink r:id="rId9" w:history="1">
        <w:r>
          <w:rPr>
            <w:rStyle w:val="a5"/>
            <w:rFonts w:ascii="Times New Roman" w:hAnsi="Times New Roman" w:cs="Times New Roman"/>
            <w:color w:val="1D85B3"/>
            <w:sz w:val="28"/>
            <w:szCs w:val="28"/>
            <w:lang w:eastAsia="ru-RU"/>
          </w:rPr>
          <w:t>Правилами</w:t>
        </w:r>
      </w:hyperlink>
      <w:r>
        <w:rPr>
          <w:rFonts w:ascii="Times New Roman" w:hAnsi="Times New Roman" w:cs="Times New Roman"/>
          <w:color w:val="242424"/>
          <w:sz w:val="28"/>
          <w:szCs w:val="28"/>
          <w:lang w:eastAsia="ru-RU"/>
        </w:rPr>
        <w:t> и нормами технической эксплуатации, но не позднее 12 часов с момента окончания снегопада.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5.5.3.4. 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5.5.3.5. 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5.5.3.6. 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0" w:history="1">
        <w:r>
          <w:rPr>
            <w:rStyle w:val="a5"/>
            <w:rFonts w:ascii="Times New Roman" w:hAnsi="Times New Roman" w:cs="Times New Roman"/>
            <w:color w:val="1D85B3"/>
            <w:sz w:val="28"/>
            <w:szCs w:val="28"/>
            <w:lang w:eastAsia="ru-RU"/>
          </w:rPr>
          <w:t>Правилами</w:t>
        </w:r>
      </w:hyperlink>
      <w:r>
        <w:rPr>
          <w:rFonts w:ascii="Times New Roman" w:hAnsi="Times New Roman" w:cs="Times New Roman"/>
          <w:color w:val="242424"/>
          <w:sz w:val="28"/>
          <w:szCs w:val="28"/>
          <w:lang w:eastAsia="ru-RU"/>
        </w:rPr>
        <w:t>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5.5.3.7. Размягченные после обработки льдообразования должны быть сдвинуты или сметены.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5.5.3.8. С наступлением весны на территории многоквартирного дома должны быть организованы следующие мероприятия: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промывка и расчистка канавок для обеспечения оттока воды для беспрепятственного отвода талых вод;</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сгон талой воды к люкам и приемным колодцам ливневой сети;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общая очистка территорий многоквартирного дома после окончания таяния снега со сбором и удалением мусора, оставшегося снега и льда.</w:t>
      </w:r>
    </w:p>
    <w:p w:rsidR="00F26584" w:rsidRDefault="00F26584" w:rsidP="00F26584">
      <w:pPr>
        <w:tabs>
          <w:tab w:val="left" w:pos="5781"/>
        </w:tabs>
        <w:spacing w:after="0" w:line="240" w:lineRule="atLeast"/>
        <w:ind w:firstLine="708"/>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 xml:space="preserve">5.6. Благоустройство территорий застройки индивидуальными домовладениями МО Чкаловский сельсовет  </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5.6.1. На территориях застройки индивидуальными домовладениями МО Чкаловский сельсовет  запрещается: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загромождение тротуаров и проезжей части улицы строительными материалами и крупногабаритными предметами;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хранить разукомплектованное (неисправное) транспортное средство за территорией индивидуального домовладения;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3) размещать на уличных проездах и дорогах заграждения, затрудняющие или препятствующие доступу специального транспорта или уборочной техники.</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5.7. Порядок содержания элементов благоустройства.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5.7.1.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5.7.3. Строительные площадки ограждаются по всему периметру забором.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5.7.4. Проезды со строительных площадок должны оборудоваться шлагбаумами или воротами.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5.7.5.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5.7.6.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5.8. Функциональные полномочия юридических и физических лиц по благоустройству и содержанию территории МО Чкаловский сельсовет:</w:t>
      </w:r>
    </w:p>
    <w:p w:rsidR="00F26584" w:rsidRDefault="00F26584" w:rsidP="00F26584">
      <w:pPr>
        <w:tabs>
          <w:tab w:val="left" w:pos="5781"/>
        </w:tabs>
        <w:spacing w:after="0" w:line="240" w:lineRule="atLeast"/>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242424"/>
          <w:sz w:val="28"/>
          <w:szCs w:val="28"/>
          <w:lang w:eastAsia="ru-RU"/>
        </w:rPr>
        <w:t>5.8.1</w:t>
      </w:r>
      <w:r>
        <w:rPr>
          <w:rFonts w:ascii="Times New Roman" w:hAnsi="Times New Roman" w:cs="Times New Roman"/>
          <w:color w:val="000000" w:themeColor="text1"/>
          <w:sz w:val="28"/>
          <w:szCs w:val="28"/>
          <w:lang w:eastAsia="ru-RU"/>
        </w:rPr>
        <w:t>. Юридические и физические лица, осуществляющие деятельность на территории МО Чкаловский сельсовет и имеющие объекты, которые посещаются населением, обеспечивают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5.8.2. Владельцы подземных инженерных сетей и коммуникаций: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несут ответственность за содержание сетей и коммуникаций, в том числе колодцев, люков, крышек и коллекторов;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4) обязаны в случае повреждения, разрушения или отсутствия крышки люков, колодцев незамедлительно огородить люк, колодец с поврежденной, </w:t>
      </w:r>
      <w:r>
        <w:rPr>
          <w:rFonts w:ascii="Times New Roman" w:hAnsi="Times New Roman" w:cs="Times New Roman"/>
          <w:color w:val="242424"/>
          <w:sz w:val="28"/>
          <w:szCs w:val="28"/>
          <w:lang w:eastAsia="ru-RU"/>
        </w:rPr>
        <w:lastRenderedPageBreak/>
        <w:t>разрушенной или отсутствующей крышкой и в течение шести часов восстановить;</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 обеспечивают ремонт элементов сетей и коммуникаций в границах разрушения дорожного покрытия;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 осуществляют контроль за наличием и исправным состоянием люков и их крышек на колодцах;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 в течение суток обеспечивают ликвидацию последствий аварий, связанных с функционированием коммуникаций;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5.8.3.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F26584" w:rsidRDefault="00F26584" w:rsidP="00F26584">
      <w:pPr>
        <w:tabs>
          <w:tab w:val="left" w:pos="5781"/>
        </w:tabs>
        <w:spacing w:after="0" w:line="240" w:lineRule="atLeast"/>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242424"/>
          <w:sz w:val="28"/>
          <w:szCs w:val="28"/>
          <w:lang w:eastAsia="ru-RU"/>
        </w:rPr>
        <w:t xml:space="preserve">5.8.4. </w:t>
      </w:r>
      <w:r>
        <w:rPr>
          <w:rFonts w:ascii="Times New Roman" w:hAnsi="Times New Roman" w:cs="Times New Roman"/>
          <w:color w:val="000000" w:themeColor="text1"/>
          <w:sz w:val="28"/>
          <w:szCs w:val="28"/>
          <w:lang w:eastAsia="ru-RU"/>
        </w:rPr>
        <w:t>При проведении массовых или публичных мероприятий организаторы (физические или юридические лица) обеспечивают восстановление нарушенного благоустройства в течение суток с момента окончания проведения мероприятия.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val="en-US" w:eastAsia="ru-RU"/>
        </w:rPr>
        <w:t>VI</w:t>
      </w:r>
      <w:r>
        <w:rPr>
          <w:rFonts w:ascii="Times New Roman" w:hAnsi="Times New Roman" w:cs="Times New Roman"/>
          <w:b/>
          <w:color w:val="242424"/>
          <w:sz w:val="28"/>
          <w:szCs w:val="28"/>
          <w:lang w:eastAsia="ru-RU"/>
        </w:rPr>
        <w:t xml:space="preserve">. Требования по содержанию фасадов и ограждений зданий, </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сооружений</w:t>
      </w:r>
    </w:p>
    <w:p w:rsidR="00F26584" w:rsidRDefault="00F26584" w:rsidP="00F26584">
      <w:pPr>
        <w:tabs>
          <w:tab w:val="left" w:pos="5781"/>
        </w:tabs>
        <w:spacing w:after="0" w:line="240" w:lineRule="atLeast"/>
        <w:jc w:val="center"/>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6.1. Содержание фасадов зданий и сооружений.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6.1.1. Принципы организации содержания фасадов зданий и сооружений.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6.1.1.1. Собственники и владельцы зданий и сооружений обязаны поддерживать в исправном состоянии фасады зданий и сооружений (далее - фасады).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6.1.1.2. Ремонт и переоборудование фасадов зданий и сооружений, связанные с заменой или устройством отдельных его деталей или элементов должны осуществляться собственниками и владельцами зданий и сооружений в соответствии с проектной документацией.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6.1.2. Содержание фасадов.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6.1.2.1. Собственники и владельцы зданий и сооружений обязаны: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проверять состояние фасадов и их отдельных элементов;</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проверять прочность креплений архитектурных деталей и облицовки, устойчивость парапетных и балконных ограждений.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6.1.2.2. Фасады зданий:</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не должны иметь видимых повреждений строительной части, декоративной отделки и инженерных элементов;</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цветовая гамма фасада здания должна сохраняться в соответствии с техническими документами здания (технический паспорт, проект);</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3) на фасаде каждого здания должны быть установлены указатели номера здания и наименования улицы, проезда, переулка, площади;</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6.2. Содержание и оформление окон, витрин и входных групп нежилого фонда.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6.2.1. Устройство и оборудование окон, витрин и входных групп осуществляются в соответствии с утвержденной проектной документацией.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6.2.2. Расположение входных групп на фасаде, их габариты, характер устройства и внешний вид должны соответствовать архитектурному решению фасада, объемно-пространственному решению зданий и сооружений, предусмотренному проектным решением.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6.2.3. Основными принципами размещения и архитектурного решения входных групп на фасадах зданий и сооружений являются: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единый характер и порядок расположения на фасаде;</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привязка к основным композиционным осям фасада;</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возможность совмещения входной группы с витринами.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6.2.4.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6.2.5.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6.2.6. Переустройство оконного проема в дверной допускается при условии соответствия архитектурному решению фасада в составе проекта перепланировки помещений.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6.2.7. Оформление витрин, входных групп должно иметь комплексный характер, единое цветовое решение.</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6.2.8. При замене, ремонте, эксплуатации элементов устройства и оборудования окон, витрин и входных групп не допускается изменение их характеристик, установленных проектной документацией.</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6.3. Дополнительное оборудование фасадов.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6.3.1.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6.3.2. Основными видами дополнительного оборудования являются: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наружные блоки систем кондиционирования и вентиляции, вентиляционные трубопроводы;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антенны;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видеокамеры наружного наблюдения;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 таксофоны;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5) почтовые ящики;</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 часы;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7) банкоматы;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 знаки дорожного движения, светофоры.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6.3.3. Состав дополнительного оборудования и места размещения должны быть увязаны с архитектурным решением, комплексным оборудованием и оформлением фасада и осуществляться в соответствии с проектной документацией.</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6.4. Дополнительные элементы и устройства фасадов зданий и сооружений.</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6.4.1. Общие положения.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6.4.1.1.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6.4.2. Виды дополнительных элементов и устройств.</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Основными видами дополнительных элементов и устройств являются: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вывески - дополнительные элементы и устройства,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(типе, профиле) его деятельности в целях информирования потребителей (третьих лиц), на которых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указатели - дополнительные элементы и устройства с максимальной площадью одной стороны указателя не более 1 кв. м, предназначенные для размещения сведений информационного характера о направлении движения и расстоянии до места нахождения заинтересованных лиц;</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об официальном наименовании заинтересованного лица, указанном в учредительных документах, режиме работы и месте нахождения.</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6.5. Ограждение территории зданий и сооружений.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6.5.1.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6.5.2.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6.5.3. Установка ограждения, шлагбаума должна осуществляться в соответствии с проектной документацией, оформленной в установленном порядке, а также на основании разрешения на земляные работы (в случае выполнения работ, связанных со вскрытием грунта и нарушением благоустройства территории). Под проектной документацией понимается совокупность документов, предусмотренных </w:t>
      </w:r>
      <w:hyperlink r:id="rId11" w:history="1">
        <w:r>
          <w:rPr>
            <w:rStyle w:val="a5"/>
            <w:rFonts w:ascii="Times New Roman" w:hAnsi="Times New Roman" w:cs="Times New Roman"/>
            <w:color w:val="1D85B3"/>
            <w:sz w:val="28"/>
            <w:szCs w:val="28"/>
            <w:lang w:eastAsia="ru-RU"/>
          </w:rPr>
          <w:t>п. 6.5.4</w:t>
        </w:r>
      </w:hyperlink>
      <w:r>
        <w:rPr>
          <w:rFonts w:ascii="Times New Roman" w:hAnsi="Times New Roman" w:cs="Times New Roman"/>
          <w:color w:val="242424"/>
          <w:sz w:val="28"/>
          <w:szCs w:val="28"/>
          <w:lang w:eastAsia="ru-RU"/>
        </w:rPr>
        <w:t> настоящих Правил.</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6.5.4. В состав проектной документации включаются: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ситуационный план с обозначением инженерных сетей и коммуникаций и места расположения ограждений;</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эскиз устанавливаемого типа ограждения.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6.5.5. К устройству ограждения земельного участка, предоставленного для индивидуального жилищного строительства и ведения личного подсобного хозяйства, малоэтажное жилищное строительство должны предъявляться следующие параметры и требования: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высота и вид ограждения земельного участка со стороны улицы, проезда или фасадной части следует принимать глухое либо прозрачное высотой не более 2,5 м.</w:t>
      </w:r>
    </w:p>
    <w:p w:rsidR="00F26584" w:rsidRDefault="00F26584" w:rsidP="00F26584">
      <w:pPr>
        <w:tabs>
          <w:tab w:val="left" w:pos="5781"/>
        </w:tabs>
        <w:spacing w:after="0" w:line="240" w:lineRule="atLeast"/>
        <w:jc w:val="both"/>
        <w:rPr>
          <w:rFonts w:ascii="Times New Roman" w:hAnsi="Times New Roman" w:cs="Times New Roman"/>
          <w:color w:val="373737"/>
          <w:sz w:val="28"/>
          <w:szCs w:val="28"/>
          <w:shd w:val="clear" w:color="auto" w:fill="FBFBFB"/>
        </w:rPr>
      </w:pPr>
      <w:r>
        <w:rPr>
          <w:rFonts w:ascii="Times New Roman" w:hAnsi="Times New Roman" w:cs="Times New Roman"/>
          <w:color w:val="242424"/>
          <w:sz w:val="28"/>
          <w:szCs w:val="28"/>
          <w:lang w:eastAsia="ru-RU"/>
        </w:rPr>
        <w:t>2) вид ограждения земельного участка со стороны смежного домовладения следует принимать прозрачное,</w:t>
      </w:r>
      <w:r>
        <w:rPr>
          <w:rFonts w:ascii="Arial" w:hAnsi="Arial" w:cs="Arial"/>
          <w:color w:val="373737"/>
          <w:sz w:val="28"/>
          <w:szCs w:val="28"/>
          <w:shd w:val="clear" w:color="auto" w:fill="FBFBFB"/>
        </w:rPr>
        <w:t xml:space="preserve"> </w:t>
      </w:r>
      <w:r>
        <w:rPr>
          <w:rFonts w:ascii="Times New Roman" w:hAnsi="Times New Roman" w:cs="Times New Roman"/>
          <w:color w:val="373737"/>
          <w:sz w:val="28"/>
          <w:szCs w:val="28"/>
          <w:shd w:val="clear" w:color="auto" w:fill="FBFBFB"/>
        </w:rPr>
        <w:t>использовать сетчатую обшивку или штакетник, чтобы обеспечить соседний участок дополнительным просветом для посадок, либо глухое (при условии устройства проветриваемого ограждения по низу забора не менее 10 см.). Полностью глухое ограждение может быть установлено только по обоюдному согласию землепользователей;</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373737"/>
          <w:sz w:val="28"/>
          <w:szCs w:val="28"/>
          <w:shd w:val="clear" w:color="auto" w:fill="FBFBFB"/>
        </w:rPr>
        <w:t>3) максимальная высота забора между соседними участками должна составлять 2,0 метра.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6.5.6. Не допускается:</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2) установка ограждения, препятствующая транзитному передвижению пешеходов в местах сформировавшихся пешеходных транзитов;</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 установка ограждения, шлагбаума в местах размещения инженерных сетей и коммуникаций.</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color w:val="242424"/>
          <w:sz w:val="28"/>
          <w:szCs w:val="28"/>
          <w:lang w:eastAsia="ru-RU"/>
        </w:rPr>
        <w:t>6.</w:t>
      </w:r>
      <w:r>
        <w:rPr>
          <w:rFonts w:ascii="Times New Roman" w:hAnsi="Times New Roman" w:cs="Times New Roman"/>
          <w:i/>
          <w:color w:val="242424"/>
          <w:sz w:val="28"/>
          <w:szCs w:val="28"/>
          <w:lang w:eastAsia="ru-RU"/>
        </w:rPr>
        <w:t>6. Ограждение строительных площадок должны соответствовать проектной документации объекта строительства.</w:t>
      </w:r>
    </w:p>
    <w:p w:rsidR="00F26584" w:rsidRDefault="00F26584" w:rsidP="00F26584">
      <w:pPr>
        <w:tabs>
          <w:tab w:val="left" w:pos="5781"/>
        </w:tabs>
        <w:spacing w:after="0" w:line="240" w:lineRule="atLeast"/>
        <w:jc w:val="both"/>
        <w:rPr>
          <w:rFonts w:ascii="Times New Roman" w:hAnsi="Times New Roman" w:cs="Times New Roman"/>
          <w:i/>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val="en-US" w:eastAsia="ru-RU"/>
        </w:rPr>
        <w:lastRenderedPageBreak/>
        <w:t>VII</w:t>
      </w:r>
      <w:r>
        <w:rPr>
          <w:rFonts w:ascii="Times New Roman" w:hAnsi="Times New Roman" w:cs="Times New Roman"/>
          <w:b/>
          <w:color w:val="242424"/>
          <w:sz w:val="28"/>
          <w:szCs w:val="28"/>
          <w:lang w:eastAsia="ru-RU"/>
        </w:rPr>
        <w:t>. Работы по озеленению территорий и содержанию</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 xml:space="preserve"> зеленых насаждений</w:t>
      </w:r>
    </w:p>
    <w:p w:rsidR="00F26584" w:rsidRDefault="00F26584" w:rsidP="00F26584">
      <w:pPr>
        <w:tabs>
          <w:tab w:val="left" w:pos="5781"/>
        </w:tabs>
        <w:spacing w:after="0" w:line="240" w:lineRule="atLeast"/>
        <w:jc w:val="center"/>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7.1. Озеленение территорий и содержание зеленых насаждений осуществляется лицами, ответственными за благоустройство и содержание объектов благоустройства в соответствии с </w:t>
      </w:r>
      <w:hyperlink r:id="rId12" w:history="1">
        <w:r>
          <w:rPr>
            <w:rStyle w:val="a5"/>
            <w:rFonts w:ascii="Times New Roman" w:hAnsi="Times New Roman" w:cs="Times New Roman"/>
            <w:color w:val="1D85B3"/>
            <w:sz w:val="28"/>
            <w:szCs w:val="28"/>
            <w:lang w:eastAsia="ru-RU"/>
          </w:rPr>
          <w:t>п. 5.2</w:t>
        </w:r>
      </w:hyperlink>
      <w:r>
        <w:rPr>
          <w:rFonts w:ascii="Times New Roman" w:hAnsi="Times New Roman" w:cs="Times New Roman"/>
          <w:color w:val="242424"/>
          <w:sz w:val="28"/>
          <w:szCs w:val="28"/>
          <w:lang w:eastAsia="ru-RU"/>
        </w:rPr>
        <w:t> настоящих Правил.</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7.2. Ответственность за содержание и уход за зелеными насаждениями на территориях общего пользования возлагается на физических, юридических лиц, определенных по результатам размещения заказов и в соответствии с условиями муниципальных контрактов (договоров), а при отсутствии таковых - на Администрацию МО Чкаловский сельсовет.</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7.3. Лица, указанные в </w:t>
      </w:r>
      <w:hyperlink r:id="rId13" w:history="1">
        <w:r>
          <w:rPr>
            <w:rStyle w:val="a5"/>
            <w:rFonts w:ascii="Times New Roman" w:hAnsi="Times New Roman" w:cs="Times New Roman"/>
            <w:color w:val="1D85B3"/>
            <w:sz w:val="28"/>
            <w:szCs w:val="28"/>
            <w:lang w:eastAsia="ru-RU"/>
          </w:rPr>
          <w:t>п. 5.2</w:t>
        </w:r>
      </w:hyperlink>
      <w:r>
        <w:rPr>
          <w:rFonts w:ascii="Times New Roman" w:hAnsi="Times New Roman" w:cs="Times New Roman"/>
          <w:color w:val="242424"/>
          <w:sz w:val="28"/>
          <w:szCs w:val="28"/>
          <w:lang w:eastAsia="ru-RU"/>
        </w:rPr>
        <w:t> настоящих Правил, обязаны сохранять зеленые насаждения, проводить агротехнические мероприятия по уходу за деревьями, кустарниками, газонами и цветниками, своевременно восстанавливать насаждения, плодородный слой земли в местах их повреждения, своевременно принимать меры по санитарной вырубке аварийных деревьев, а также регулярно осуществлять работы по скашиванию травы и вырубке поросли.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7.4. Лица, указанные в </w:t>
      </w:r>
      <w:hyperlink r:id="rId14" w:history="1">
        <w:r>
          <w:rPr>
            <w:rStyle w:val="a5"/>
            <w:rFonts w:ascii="Times New Roman" w:hAnsi="Times New Roman" w:cs="Times New Roman"/>
            <w:color w:val="1D85B3"/>
            <w:sz w:val="28"/>
            <w:szCs w:val="28"/>
            <w:lang w:eastAsia="ru-RU"/>
          </w:rPr>
          <w:t>п. 5.2</w:t>
        </w:r>
      </w:hyperlink>
      <w:r>
        <w:rPr>
          <w:rFonts w:ascii="Times New Roman" w:hAnsi="Times New Roman" w:cs="Times New Roman"/>
          <w:color w:val="242424"/>
          <w:sz w:val="28"/>
          <w:szCs w:val="28"/>
          <w:lang w:eastAsia="ru-RU"/>
        </w:rPr>
        <w:t> настоящих Правил, обязаны производить работы по озеленению территорий и содержанию зеленых насаждений в соответствии с </w:t>
      </w:r>
      <w:hyperlink r:id="rId15" w:history="1">
        <w:r>
          <w:rPr>
            <w:rStyle w:val="a5"/>
            <w:rFonts w:ascii="Times New Roman" w:hAnsi="Times New Roman" w:cs="Times New Roman"/>
            <w:color w:val="1D85B3"/>
            <w:sz w:val="28"/>
            <w:szCs w:val="28"/>
            <w:lang w:eastAsia="ru-RU"/>
          </w:rPr>
          <w:t>Правилами</w:t>
        </w:r>
      </w:hyperlink>
      <w:r>
        <w:rPr>
          <w:rFonts w:ascii="Times New Roman" w:hAnsi="Times New Roman" w:cs="Times New Roman"/>
          <w:color w:val="242424"/>
          <w:sz w:val="28"/>
          <w:szCs w:val="28"/>
          <w:lang w:eastAsia="ru-RU"/>
        </w:rPr>
        <w:t> создания, охраны и содержания зеленых насаждений в городах Российской Федерации, утвержденными приказом Госстроя РФ от 15.12.1999 N 153.</w:t>
      </w:r>
    </w:p>
    <w:p w:rsidR="00F26584" w:rsidRDefault="00F26584" w:rsidP="00F26584">
      <w:pPr>
        <w:tabs>
          <w:tab w:val="left" w:pos="5781"/>
        </w:tabs>
        <w:spacing w:after="0" w:line="240" w:lineRule="atLeast"/>
        <w:ind w:firstLine="720"/>
        <w:jc w:val="both"/>
        <w:rPr>
          <w:rFonts w:ascii="Times New Roman" w:hAnsi="Times New Roman" w:cs="Times New Roman"/>
          <w:i/>
          <w:color w:val="242424"/>
          <w:sz w:val="28"/>
          <w:szCs w:val="28"/>
          <w:lang w:eastAsia="ru-RU"/>
        </w:rPr>
      </w:pPr>
      <w:r>
        <w:rPr>
          <w:rFonts w:ascii="Times New Roman" w:hAnsi="Times New Roman" w:cs="Times New Roman"/>
          <w:i/>
          <w:color w:val="242424"/>
          <w:sz w:val="28"/>
          <w:szCs w:val="28"/>
          <w:lang w:eastAsia="ru-RU"/>
        </w:rPr>
        <w:t>7.5. На озелененных территориях, составляющих внешний вид территории муниципального образования, запрещается: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7.5.1. Самовольно складировать дрова, строительные и другие материалы.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7.5.2. Сжигать листья, засыпать ими стволы деревьев и кустарников.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7.5.3. Сбрасывать смет, органические отходы, бытовой и прочий мусор на газоны и проезжую часть дорог.</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7.5.4. Подвешивать к деревьям гамаки, качели, веревки для сушки белья.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7.5.5. Самовольно рвать цветы, ломать или срезать ветви деревьев и кустарников.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7.5.6. Снимать плодородный слой почвы, дерн, мох.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7.5.7. Подвергать зеленые насаждения воздействию агрессивных химических веществ (кислот, щелочей, солей, бензина, дизельного топлива, минеральных масел и т.п.), добывать из деревьев сок, смолу, делать надрезы, надписи, допускать иное повреждение зеленых насаждений.</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7.6. Рубка, влекущая уничтожение или повреждение деревьев и кустарников, а также их посадка на территории общего пользования МО Чкаловский сельсовет  без согласования с Администрацией МО Чкаловский сельсовет  запрещается.</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7.7. Снос зеленых насаждений на территории общего пользования МО Чкаловский сельсовет  допускается в следующих случаях: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lastRenderedPageBreak/>
        <w:t>7.7.1. При плановых работах по ремонту, строительству, реконструкции дорог, тротуаров, улиц, инженерных сетей, зданий и сооружений в соответствии с проектом</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7.7.2. При невозможности обеспечения нормальной видимости в целях безопасности дорожного движения.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7.7.3. В состоянии крайней необходимости (для экстренного устранения аварии на инженерных сетях, устранения угрозы падения дерева, устранения другой опасности).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7.7.4. При замене зеленых насаждений, существенно поврежденных болезнями и (или) вредителями.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7.8. При производстве работ по обрезке или реконструкции зеленых насаждений на срезанные ветки и иные отходы должны быть вывезены лицом, производившим работы, в течение трех дней.</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both"/>
        <w:rPr>
          <w:rFonts w:ascii="Times New Roman" w:hAnsi="Times New Roman" w:cs="Times New Roman"/>
          <w:b/>
          <w:color w:val="242424"/>
          <w:sz w:val="28"/>
          <w:szCs w:val="28"/>
          <w:lang w:eastAsia="ru-RU"/>
        </w:rPr>
      </w:pP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 xml:space="preserve">  </w:t>
      </w:r>
      <w:r>
        <w:rPr>
          <w:rFonts w:ascii="Times New Roman" w:hAnsi="Times New Roman" w:cs="Times New Roman"/>
          <w:b/>
          <w:color w:val="242424"/>
          <w:sz w:val="28"/>
          <w:szCs w:val="28"/>
          <w:lang w:val="en-US" w:eastAsia="ru-RU"/>
        </w:rPr>
        <w:t>VIII</w:t>
      </w:r>
      <w:r>
        <w:rPr>
          <w:rFonts w:ascii="Times New Roman" w:hAnsi="Times New Roman" w:cs="Times New Roman"/>
          <w:b/>
          <w:color w:val="242424"/>
          <w:sz w:val="28"/>
          <w:szCs w:val="28"/>
          <w:lang w:eastAsia="ru-RU"/>
        </w:rPr>
        <w:t>. Общие требования по благоустройству, обеспечению чистоты и порядка, связанные с содержанием и эксплуатацией транспортных средств</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8.1. Руководители автотранспортных предприятий, владельцы транспорта обязаны выпускать машины и другой транспорт на улицы поселений в чистом и технически исправном состоянии; производить качественную уборку, мойку подвижного состава перед выездом на линию и в течение дня по необходимости.</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Сыпучие и другие грузы, которые могут загрязнять улицы должны перевозиться в специально оборудованных средствах.</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 В целях обеспечения чистоты и порядка на территории МО         Чкаловский сельсовет  физическим и юридическим лицам независимо от форм собственности запрещается: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8.2.1.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детских и спортивных площадок.</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8.2.3. Выезд транспортных средств с площадок, на которых проводятся строительные работы, без предварительной мойки (очистки) колес и кузова, создающих угрозу загрязнения территории поселения.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8.2.4. Передвижение по территории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МО Чкаловский сельсовет. В целях перевозки грузов, лица обязаны укрепить и укрыть груз так, чтобы </w:t>
      </w:r>
      <w:r>
        <w:rPr>
          <w:rFonts w:ascii="Times New Roman" w:hAnsi="Times New Roman" w:cs="Times New Roman"/>
          <w:color w:val="242424"/>
          <w:sz w:val="28"/>
          <w:szCs w:val="28"/>
          <w:lang w:eastAsia="ru-RU"/>
        </w:rPr>
        <w:lastRenderedPageBreak/>
        <w:t>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8.2.5. Передвижение машин и механизмов на гусеничном ходу по искусственным покрытиям территории МО Чкаловский сельсовет.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8.2.6. Повреждать ограждения автомобильных дорог.</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8.2.7. Оставлять непригодные к эксплуатации транспортные средства и механизмы на территории поселения вне специально отведенных для этого мест.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8.2.8.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8.2.9. В жилой зоне (на дворовых территориях секционной застройки) сквозное движение,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или разметкой мест.</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8.2.10. Стоянка любых транспортных средств на газонах, зеленых зонах, детских, спортивных, хозяйственных, контейнерных площадках.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8.2.11. Стоянка большегрузного автотранспорта, крупногабаритных механизмов, прицепов, полуприцепов, разукомплектованного транспорта, а так же спецтехники на придомовых территориях,  улицах, внутриквартальных и внутри дворовых территориях секционной застройки.</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 xml:space="preserve"> </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color w:val="242424"/>
          <w:sz w:val="28"/>
          <w:szCs w:val="28"/>
          <w:lang w:eastAsia="ru-RU"/>
        </w:rPr>
        <w:t xml:space="preserve">  </w:t>
      </w:r>
      <w:r>
        <w:rPr>
          <w:rFonts w:ascii="Times New Roman" w:hAnsi="Times New Roman" w:cs="Times New Roman"/>
          <w:b/>
          <w:color w:val="242424"/>
          <w:sz w:val="28"/>
          <w:szCs w:val="28"/>
          <w:lang w:val="en-US" w:eastAsia="ru-RU"/>
        </w:rPr>
        <w:t>IX</w:t>
      </w:r>
      <w:r>
        <w:rPr>
          <w:rFonts w:ascii="Times New Roman" w:hAnsi="Times New Roman" w:cs="Times New Roman"/>
          <w:b/>
          <w:color w:val="242424"/>
          <w:sz w:val="28"/>
          <w:szCs w:val="28"/>
          <w:lang w:eastAsia="ru-RU"/>
        </w:rPr>
        <w:t xml:space="preserve">. Общие требования по содержанию с отходами на территории </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МО Чкаловский сельсовет</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 xml:space="preserve"> </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 При обращении с отходами в целях соблюдения чистоты и порядка на территории МО Чкаловский сельсовет  запрещается:</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9.1.1. Складирование в местах сбора и размещения ТБО химически и эпидемиологически опасных отходов, материалов, веществ, отработанных горюче-смазочных материалов, автошин, аккумуляторов, металлолома, биологических отходов.</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9.1.2. Оставлять на улицах и во дворах не вывезенным собранный мусор, нечистоты, снег, сколы льда, строительные и бытовые отходы.</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9.1.3. Сбрасывать бытовые и промышленные отходы, грязь, хозяйственно-бытовые стоки, скол льда и загрязненный снег в смотровые и дождевые колодцы, водоотводные канавы, водоемы, водоохранные зоны, на газоны, под деревья и кустарники, на проезжую часть дорог, тротуары, в леса.</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9.1.4. Слив нечистот на улицах, дворовых территориях.</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9.1.5. Допускать переполнение мусорных контейнеров и урн.</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9.1.6. Сжигать мусор и ТБО.</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9.1.7. Перевозка мусора, летучих и распыляющих веществ (отходов), строительных материалов способом, приводящим к загрязнению окружающей среды.</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Х. Порядок организации и проведения массовых мероприятий по благоустройству территории МО Чкаловский сельсовет</w:t>
      </w: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10.1. Массовые мероприятия по благоустройству территории муниципального образования организуются Администрацией МО Чкаловский сельсовет, которая устанавливает рекомендуемые сроки, виды и объемы работ в соответствии с настоящими Правилами.</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10.2. Юридические и физические лица, органы власти могут самостоятельно организовывать и проводить массовые работы по благоустройству территорий МО Чкаловский сельсовет, а также расположенных на них объектов благоустройства с соблюдением требований настоящих Правил и с учетом рекомендаций Администрации МО Чкаловский сельсовет.</w:t>
      </w:r>
    </w:p>
    <w:p w:rsidR="00F26584" w:rsidRDefault="00F26584" w:rsidP="00F26584">
      <w:pPr>
        <w:tabs>
          <w:tab w:val="left" w:pos="5781"/>
        </w:tabs>
        <w:spacing w:after="0" w:line="240" w:lineRule="atLeast"/>
        <w:jc w:val="both"/>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jc w:val="center"/>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Х</w:t>
      </w:r>
      <w:r>
        <w:rPr>
          <w:rFonts w:ascii="Times New Roman" w:hAnsi="Times New Roman" w:cs="Times New Roman"/>
          <w:b/>
          <w:color w:val="242424"/>
          <w:sz w:val="28"/>
          <w:szCs w:val="28"/>
          <w:lang w:val="en-US" w:eastAsia="ru-RU"/>
        </w:rPr>
        <w:t>I</w:t>
      </w:r>
      <w:r>
        <w:rPr>
          <w:rFonts w:ascii="Times New Roman" w:hAnsi="Times New Roman" w:cs="Times New Roman"/>
          <w:b/>
          <w:color w:val="242424"/>
          <w:sz w:val="28"/>
          <w:szCs w:val="28"/>
          <w:lang w:eastAsia="ru-RU"/>
        </w:rPr>
        <w:t>. Ответственность за нарушение правил</w:t>
      </w:r>
    </w:p>
    <w:p w:rsidR="00F26584" w:rsidRDefault="00F26584" w:rsidP="00F26584">
      <w:pPr>
        <w:tabs>
          <w:tab w:val="left" w:pos="5781"/>
        </w:tabs>
        <w:spacing w:after="0" w:line="240" w:lineRule="atLeast"/>
        <w:jc w:val="center"/>
        <w:rPr>
          <w:rFonts w:ascii="Times New Roman" w:hAnsi="Times New Roman" w:cs="Times New Roman"/>
          <w:color w:val="242424"/>
          <w:sz w:val="28"/>
          <w:szCs w:val="28"/>
          <w:lang w:eastAsia="ru-RU"/>
        </w:rPr>
      </w:pP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11.1. В случае выявления нарушения требований настоящих Правил Уполномоченный орган администрации МО Чкаловский сельсовет  вправе:</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11.1.1. Направить ответственному лицу письменное предупреждение (уведомление) о необходимости их устранения с установлением срока, которое рассчитано на добровольное исполнение.</w:t>
      </w:r>
    </w:p>
    <w:p w:rsidR="00F26584" w:rsidRDefault="00F26584" w:rsidP="00F26584">
      <w:pPr>
        <w:tabs>
          <w:tab w:val="left" w:pos="5781"/>
        </w:tabs>
        <w:spacing w:after="0" w:line="240" w:lineRule="atLeast"/>
        <w:ind w:firstLine="708"/>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11.1.2. Ходатайствовать о составлении протокола об административном правонарушении в порядке, установленном действующим законодательством.</w:t>
      </w:r>
    </w:p>
    <w:p w:rsidR="00F26584" w:rsidRDefault="00F26584" w:rsidP="00F26584">
      <w:pPr>
        <w:tabs>
          <w:tab w:val="left" w:pos="5781"/>
        </w:tabs>
        <w:spacing w:after="0" w:line="240" w:lineRule="atLeast"/>
        <w:ind w:firstLine="720"/>
        <w:jc w:val="both"/>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11.2. Нарушение настоящих Правил влечет ответственность в соответствии с действующим законодательством Российской Федерации.</w:t>
      </w:r>
    </w:p>
    <w:p w:rsidR="00F26584" w:rsidRDefault="00F26584" w:rsidP="00F26584">
      <w:pPr>
        <w:pStyle w:val="2"/>
        <w:shd w:val="clear" w:color="auto" w:fill="auto"/>
        <w:tabs>
          <w:tab w:val="left" w:pos="5781"/>
        </w:tabs>
        <w:spacing w:after="0" w:line="264" w:lineRule="exact"/>
        <w:ind w:left="4802" w:right="40"/>
        <w:jc w:val="left"/>
        <w:rPr>
          <w:rFonts w:asciiTheme="minorHAnsi" w:hAnsiTheme="minorHAnsi"/>
          <w:sz w:val="28"/>
          <w:szCs w:val="28"/>
        </w:rPr>
      </w:pPr>
    </w:p>
    <w:p w:rsidR="00F26584" w:rsidRDefault="00F26584" w:rsidP="00F26584">
      <w:pPr>
        <w:pStyle w:val="2"/>
        <w:shd w:val="clear" w:color="auto" w:fill="auto"/>
        <w:tabs>
          <w:tab w:val="left" w:pos="5781"/>
        </w:tabs>
        <w:spacing w:after="0" w:line="264" w:lineRule="exact"/>
        <w:ind w:left="4802" w:right="40"/>
        <w:jc w:val="left"/>
        <w:rPr>
          <w:sz w:val="28"/>
          <w:szCs w:val="28"/>
        </w:rPr>
      </w:pPr>
      <w:r>
        <w:rPr>
          <w:sz w:val="28"/>
          <w:szCs w:val="28"/>
        </w:rPr>
        <w:t xml:space="preserve">                                    </w:t>
      </w:r>
    </w:p>
    <w:p w:rsidR="00F26584" w:rsidRDefault="00F26584" w:rsidP="00F26584">
      <w:pPr>
        <w:tabs>
          <w:tab w:val="left" w:pos="5781"/>
          <w:tab w:val="left" w:pos="6075"/>
        </w:tabs>
        <w:spacing w:after="0" w:line="240" w:lineRule="atLeast"/>
        <w:jc w:val="right"/>
        <w:outlineLvl w:val="1"/>
        <w:rPr>
          <w:rFonts w:ascii="Times New Roman" w:hAnsi="Times New Roman" w:cs="Times New Roman"/>
          <w:color w:val="333333"/>
          <w:sz w:val="28"/>
          <w:szCs w:val="28"/>
          <w:lang w:eastAsia="ru-RU"/>
        </w:rPr>
      </w:pPr>
    </w:p>
    <w:p w:rsidR="00C00F4B" w:rsidRDefault="00F26584">
      <w:bookmarkStart w:id="0" w:name="_GoBack"/>
      <w:bookmarkEnd w:id="0"/>
    </w:p>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B6"/>
    <w:rsid w:val="006E6EB6"/>
    <w:rsid w:val="008248C8"/>
    <w:rsid w:val="00E603B8"/>
    <w:rsid w:val="00F2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1027-A784-436A-8BFF-CACB5B66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5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84"/>
    <w:pPr>
      <w:ind w:left="720"/>
      <w:contextualSpacing/>
    </w:pPr>
  </w:style>
  <w:style w:type="character" w:customStyle="1" w:styleId="a4">
    <w:name w:val="Основной текст_"/>
    <w:link w:val="2"/>
    <w:uiPriority w:val="99"/>
    <w:locked/>
    <w:rsid w:val="00F26584"/>
    <w:rPr>
      <w:rFonts w:ascii="Times New Roman" w:hAnsi="Times New Roman" w:cs="Times New Roman"/>
      <w:sz w:val="23"/>
      <w:szCs w:val="23"/>
      <w:shd w:val="clear" w:color="auto" w:fill="FFFFFF"/>
    </w:rPr>
  </w:style>
  <w:style w:type="paragraph" w:customStyle="1" w:styleId="2">
    <w:name w:val="Основной текст2"/>
    <w:basedOn w:val="a"/>
    <w:link w:val="a4"/>
    <w:uiPriority w:val="99"/>
    <w:rsid w:val="00F26584"/>
    <w:pPr>
      <w:widowControl w:val="0"/>
      <w:shd w:val="clear" w:color="auto" w:fill="FFFFFF"/>
      <w:spacing w:after="240" w:line="269" w:lineRule="exact"/>
      <w:jc w:val="both"/>
    </w:pPr>
    <w:rPr>
      <w:rFonts w:ascii="Times New Roman" w:hAnsi="Times New Roman" w:cs="Times New Roman"/>
      <w:sz w:val="23"/>
      <w:szCs w:val="23"/>
    </w:rPr>
  </w:style>
  <w:style w:type="character" w:styleId="a5">
    <w:name w:val="Hyperlink"/>
    <w:basedOn w:val="a0"/>
    <w:uiPriority w:val="99"/>
    <w:semiHidden/>
    <w:unhideWhenUsed/>
    <w:rsid w:val="00F26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1FFDC7507C7777549D3B8A3C039C7551C895E33CC5C3A28315EE5F33929F0B7999350D61749RFaBN" TargetMode="External"/><Relationship Id="rId13" Type="http://schemas.openxmlformats.org/officeDocument/2006/relationships/hyperlink" Target="consultantplus://offline/ref=5901FFDC7507C7777549CDB5B5AC67CF5213D05434C50865743709BAA33F7CB0F79FC61392194FFB73F074RDaDN" TargetMode="External"/><Relationship Id="rId3" Type="http://schemas.openxmlformats.org/officeDocument/2006/relationships/webSettings" Target="webSettings.xml"/><Relationship Id="rId7" Type="http://schemas.openxmlformats.org/officeDocument/2006/relationships/hyperlink" Target="consultantplus://offline/ref=5901FFDC7507C7777549D3B8A3C039C7551C895E33CC5C3A28315EE5F33929F0B7999350D6174BRFa3N" TargetMode="External"/><Relationship Id="rId12" Type="http://schemas.openxmlformats.org/officeDocument/2006/relationships/hyperlink" Target="consultantplus://offline/ref=5901FFDC7507C7777549CDB5B5AC67CF5213D05434C50865743709BAA33F7CB0F79FC61392194FFB73F074RDaD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01FFDC7507C7777549D3B8A3C039C7551C895E33CC5C3A28315EE5F33929F0B7999350D6144FRFa9N" TargetMode="External"/><Relationship Id="rId11" Type="http://schemas.openxmlformats.org/officeDocument/2006/relationships/hyperlink" Target="consultantplus://offline/ref=5901FFDC7507C7777549CDB5B5AC67CF5213D05434C50865743709BAA33F7CB0F79FC61392194FFB73F275RDaAN" TargetMode="External"/><Relationship Id="rId5" Type="http://schemas.openxmlformats.org/officeDocument/2006/relationships/hyperlink" Target="consultantplus://offline/ref=5901FFDC7507C7777549CDB5B5AC67CF5213D05434C50865743709BAA33F7CB0F79FC61392194FFB73F075RDaEN" TargetMode="External"/><Relationship Id="rId15" Type="http://schemas.openxmlformats.org/officeDocument/2006/relationships/hyperlink" Target="consultantplus://offline/ref=5901FFDC7507C7777549D3B8A3C039C75810895F33CC5C3A28315EE5F33929F0B7999350D6144FRFa9N" TargetMode="External"/><Relationship Id="rId10" Type="http://schemas.openxmlformats.org/officeDocument/2006/relationships/hyperlink" Target="consultantplus://offline/ref=5901FFDC7507C7777549D3B8A3C039C7551C895E33CC5C3A28315EE5F33929F0B7999350D61749RFaBN" TargetMode="External"/><Relationship Id="rId4" Type="http://schemas.openxmlformats.org/officeDocument/2006/relationships/hyperlink" Target="consultantplus://offline/ref=5901FFDC7507C7777549CDB5B5AC67CF5213D05434C50865743709BAA33F7CB0F79FC61392194FFB73F074RDaCN" TargetMode="External"/><Relationship Id="rId9" Type="http://schemas.openxmlformats.org/officeDocument/2006/relationships/hyperlink" Target="consultantplus://offline/ref=5901FFDC7507C7777549D3B8A3C039C7551C895E33CC5C3A28315EE5F33929F0B7999350D61746RFa9N" TargetMode="External"/><Relationship Id="rId14" Type="http://schemas.openxmlformats.org/officeDocument/2006/relationships/hyperlink" Target="consultantplus://offline/ref=5901FFDC7507C7777549CDB5B5AC67CF5213D05434C50865743709BAA33F7CB0F79FC61392194FFB73F074RD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8549</Words>
  <Characters>48733</Characters>
  <Application>Microsoft Office Word</Application>
  <DocSecurity>0</DocSecurity>
  <Lines>406</Lines>
  <Paragraphs>114</Paragraphs>
  <ScaleCrop>false</ScaleCrop>
  <Company>Microsoft</Company>
  <LinksUpToDate>false</LinksUpToDate>
  <CharactersWithSpaces>57168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2019-06-17T12:13:00Z</dcterms:created>
  <dcterms:modified xsi:type="dcterms:W3CDTF">2019-06-17T12:13:00Z</dcterms:modified>
</cp:coreProperties>
</file>